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AC" w:rsidRDefault="00FD3D1D" w:rsidP="007D0774">
      <w:pPr>
        <w:rPr>
          <w:rFonts w:eastAsia="ヒラギノ角ゴ Pro W3" w:cs="Times"/>
          <w:b/>
          <w:sz w:val="32"/>
          <w:szCs w:val="32"/>
        </w:rPr>
      </w:pPr>
      <w:r>
        <w:rPr>
          <w:rFonts w:eastAsia="ヒラギノ角ゴ Pro W3" w:cs="Times"/>
          <w:b/>
          <w:sz w:val="32"/>
          <w:szCs w:val="32"/>
        </w:rPr>
        <w:t xml:space="preserve">Premiile </w:t>
      </w:r>
      <w:r w:rsidR="00CB38F7">
        <w:rPr>
          <w:rFonts w:eastAsia="ヒラギノ角ゴ Pro W3" w:cs="Times"/>
          <w:b/>
          <w:sz w:val="32"/>
          <w:szCs w:val="32"/>
        </w:rPr>
        <w:t xml:space="preserve">Superscrieri 2013 – </w:t>
      </w:r>
      <w:r w:rsidR="006A6C59">
        <w:rPr>
          <w:rFonts w:eastAsia="ヒラギノ角ゴ Pro W3" w:cs="Times"/>
          <w:b/>
          <w:sz w:val="32"/>
          <w:szCs w:val="32"/>
        </w:rPr>
        <w:t>peste 5000 de euro c</w:t>
      </w:r>
      <w:r w:rsidR="00FF0510">
        <w:rPr>
          <w:rFonts w:eastAsia="ヒラギノ角ゴ Pro W3" w:cs="Times"/>
          <w:b/>
          <w:sz w:val="32"/>
          <w:szCs w:val="32"/>
        </w:rPr>
        <w:t>a</w:t>
      </w:r>
      <w:r w:rsidR="006A6C59">
        <w:rPr>
          <w:rFonts w:eastAsia="ヒラギノ角ゴ Pro W3" w:cs="Times"/>
          <w:b/>
          <w:sz w:val="32"/>
          <w:szCs w:val="32"/>
        </w:rPr>
        <w:t xml:space="preserve">sh </w:t>
      </w:r>
      <w:r w:rsidR="000F19FB">
        <w:rPr>
          <w:rFonts w:eastAsia="ヒラギノ角ゴ Pro W3" w:cs="Times"/>
          <w:b/>
          <w:sz w:val="32"/>
          <w:szCs w:val="32"/>
        </w:rPr>
        <w:t>s</w:t>
      </w:r>
      <w:r w:rsidR="00BD29AC" w:rsidRPr="00BD29AC">
        <w:rPr>
          <w:rFonts w:eastAsia="ヒラギノ角ゴ Pro W3" w:cs="Times"/>
          <w:b/>
          <w:sz w:val="32"/>
          <w:szCs w:val="32"/>
        </w:rPr>
        <w:t>i recuno</w:t>
      </w:r>
      <w:r w:rsidR="000F19FB">
        <w:rPr>
          <w:rFonts w:eastAsia="ヒラギノ角ゴ Pro W3" w:cs="Times"/>
          <w:b/>
          <w:sz w:val="32"/>
          <w:szCs w:val="32"/>
        </w:rPr>
        <w:t>s</w:t>
      </w:r>
      <w:r w:rsidR="00BD29AC" w:rsidRPr="00BD29AC">
        <w:rPr>
          <w:rFonts w:eastAsia="ヒラギノ角ゴ Pro W3" w:cs="Times"/>
          <w:b/>
          <w:sz w:val="32"/>
          <w:szCs w:val="32"/>
        </w:rPr>
        <w:t>tere pentru scriitur</w:t>
      </w:r>
      <w:r w:rsidR="00FF0510">
        <w:rPr>
          <w:rFonts w:eastAsia="ヒラギノ角ゴ Pro W3" w:cs="Times"/>
          <w:b/>
          <w:sz w:val="32"/>
          <w:szCs w:val="32"/>
        </w:rPr>
        <w:t xml:space="preserve">a </w:t>
      </w:r>
      <w:r w:rsidR="00BD29AC" w:rsidRPr="00BD29AC">
        <w:rPr>
          <w:rFonts w:eastAsia="ヒラギノ角ゴ Pro W3" w:cs="Times"/>
          <w:b/>
          <w:sz w:val="32"/>
          <w:szCs w:val="32"/>
        </w:rPr>
        <w:t>cre</w:t>
      </w:r>
      <w:r w:rsidR="00FF0510">
        <w:rPr>
          <w:rFonts w:eastAsia="ヒラギノ角ゴ Pro W3" w:cs="Times"/>
          <w:b/>
          <w:sz w:val="32"/>
          <w:szCs w:val="32"/>
        </w:rPr>
        <w:t>a</w:t>
      </w:r>
      <w:r w:rsidR="00BD29AC" w:rsidRPr="00BD29AC">
        <w:rPr>
          <w:rFonts w:eastAsia="ヒラギノ角ゴ Pro W3" w:cs="Times"/>
          <w:b/>
          <w:sz w:val="32"/>
          <w:szCs w:val="32"/>
        </w:rPr>
        <w:t>tiv</w:t>
      </w:r>
      <w:r w:rsidR="000F19FB">
        <w:rPr>
          <w:rFonts w:eastAsia="ヒラギノ角ゴ Pro W3" w:cs="Times"/>
          <w:b/>
          <w:sz w:val="32"/>
          <w:szCs w:val="32"/>
        </w:rPr>
        <w:t>a</w:t>
      </w:r>
    </w:p>
    <w:p w:rsidR="00C222AD" w:rsidRDefault="007D0774" w:rsidP="000A550C">
      <w:pPr>
        <w:rPr>
          <w:rFonts w:eastAsia="Times New Roman" w:cstheme="minorHAnsi"/>
        </w:rPr>
      </w:pPr>
      <w:r w:rsidRPr="00177F38">
        <w:rPr>
          <w:b/>
          <w:sz w:val="24"/>
          <w:szCs w:val="24"/>
        </w:rPr>
        <w:t>Bucure</w:t>
      </w:r>
      <w:r w:rsidR="000F19FB">
        <w:rPr>
          <w:b/>
          <w:sz w:val="24"/>
          <w:szCs w:val="24"/>
        </w:rPr>
        <w:t>s</w:t>
      </w:r>
      <w:r w:rsidRPr="00177F38">
        <w:rPr>
          <w:b/>
          <w:sz w:val="24"/>
          <w:szCs w:val="24"/>
        </w:rPr>
        <w:t>ti, 0</w:t>
      </w:r>
      <w:r>
        <w:rPr>
          <w:b/>
          <w:sz w:val="24"/>
          <w:szCs w:val="24"/>
        </w:rPr>
        <w:t>2</w:t>
      </w:r>
      <w:r w:rsidRPr="00177F3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Pr="00177F38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3</w:t>
      </w:r>
      <w:r w:rsidRPr="00177F3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7" w:history="1">
        <w:r w:rsidRPr="00C222AD">
          <w:rPr>
            <w:rStyle w:val="Hyperlink"/>
            <w:sz w:val="24"/>
            <w:szCs w:val="24"/>
          </w:rPr>
          <w:t>Fund</w:t>
        </w:r>
        <w:r w:rsidR="00FF0510">
          <w:rPr>
            <w:rStyle w:val="Hyperlink"/>
            <w:sz w:val="24"/>
            <w:szCs w:val="24"/>
          </w:rPr>
          <w:t>at</w:t>
        </w:r>
        <w:r w:rsidRPr="00C222AD">
          <w:rPr>
            <w:rStyle w:val="Hyperlink"/>
            <w:sz w:val="24"/>
            <w:szCs w:val="24"/>
          </w:rPr>
          <w:t>i</w:t>
        </w:r>
        <w:r w:rsidR="00FF0510">
          <w:rPr>
            <w:rStyle w:val="Hyperlink"/>
            <w:sz w:val="24"/>
            <w:szCs w:val="24"/>
          </w:rPr>
          <w:t>a</w:t>
        </w:r>
        <w:r w:rsidRPr="00C222AD">
          <w:rPr>
            <w:rStyle w:val="Hyperlink"/>
            <w:sz w:val="24"/>
            <w:szCs w:val="24"/>
          </w:rPr>
          <w:t xml:space="preserve"> Friends For Friends</w:t>
        </w:r>
      </w:hyperlink>
      <w:r w:rsidRPr="00DD77B7">
        <w:rPr>
          <w:sz w:val="24"/>
          <w:szCs w:val="24"/>
        </w:rPr>
        <w:t xml:space="preserve"> </w:t>
      </w:r>
      <w:r w:rsidR="000A550C">
        <w:rPr>
          <w:sz w:val="24"/>
          <w:szCs w:val="24"/>
        </w:rPr>
        <w:t>invit</w:t>
      </w:r>
      <w:r w:rsidR="000F19FB">
        <w:rPr>
          <w:rFonts w:eastAsia="Times New Roman" w:cstheme="minorHAnsi"/>
          <w:lang w:val="vi-VN"/>
        </w:rPr>
        <w:t>a</w:t>
      </w:r>
      <w:r w:rsidR="000A550C">
        <w:rPr>
          <w:sz w:val="24"/>
          <w:szCs w:val="24"/>
        </w:rPr>
        <w:t xml:space="preserve"> </w:t>
      </w:r>
      <w:r w:rsidR="000A550C">
        <w:rPr>
          <w:rFonts w:eastAsia="Times New Roman" w:cstheme="minorHAnsi"/>
        </w:rPr>
        <w:t>to</w:t>
      </w:r>
      <w:r w:rsidR="00FF0510">
        <w:rPr>
          <w:rFonts w:eastAsia="Times New Roman" w:cstheme="minorHAnsi"/>
        </w:rPr>
        <w:t>t</w:t>
      </w:r>
      <w:r w:rsidR="000A550C">
        <w:rPr>
          <w:rFonts w:eastAsia="Times New Roman" w:cstheme="minorHAnsi"/>
        </w:rPr>
        <w:t>i</w:t>
      </w:r>
      <w:r w:rsidR="000A550C" w:rsidRPr="00C126D2">
        <w:rPr>
          <w:rFonts w:eastAsia="Times New Roman" w:cstheme="minorHAnsi"/>
        </w:rPr>
        <w:t xml:space="preserve"> 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utor</w:t>
      </w:r>
      <w:r w:rsidR="000A550C">
        <w:rPr>
          <w:rFonts w:eastAsia="Times New Roman" w:cstheme="minorHAnsi"/>
        </w:rPr>
        <w:t xml:space="preserve">ii - </w:t>
      </w:r>
      <w:r w:rsidR="000A550C" w:rsidRPr="00C126D2">
        <w:rPr>
          <w:rFonts w:eastAsia="Times New Roman" w:cstheme="minorHAnsi"/>
        </w:rPr>
        <w:t>cons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cr</w:t>
      </w:r>
      <w:r w:rsidR="00FF0510">
        <w:rPr>
          <w:rFonts w:eastAsia="Times New Roman" w:cstheme="minorHAnsi"/>
        </w:rPr>
        <w:t>at</w:t>
      </w:r>
      <w:r w:rsidR="000A550C" w:rsidRPr="00C126D2">
        <w:rPr>
          <w:rFonts w:eastAsia="Times New Roman" w:cstheme="minorHAnsi"/>
        </w:rPr>
        <w:t>i s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u nu, din pres</w:t>
      </w:r>
      <w:r w:rsidR="000F19FB">
        <w:rPr>
          <w:rFonts w:eastAsia="Times New Roman" w:cstheme="minorHAnsi"/>
          <w:lang w:val="vi-VN"/>
        </w:rPr>
        <w:t>a</w:t>
      </w:r>
      <w:r w:rsidR="000A550C" w:rsidRPr="00C126D2">
        <w:rPr>
          <w:rFonts w:eastAsia="Times New Roman" w:cstheme="minorHAnsi"/>
        </w:rPr>
        <w:t xml:space="preserve"> s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u de pe pl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tforme digit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le, jurn</w:t>
      </w:r>
      <w:r w:rsidR="00F84AB8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li</w:t>
      </w:r>
      <w:r w:rsidR="00FF0510">
        <w:rPr>
          <w:rFonts w:eastAsia="Times New Roman" w:cstheme="minorHAnsi"/>
        </w:rPr>
        <w:t>s</w:t>
      </w:r>
      <w:r w:rsidR="000A550C" w:rsidRPr="00C126D2">
        <w:rPr>
          <w:rFonts w:eastAsia="Times New Roman" w:cstheme="minorHAnsi"/>
        </w:rPr>
        <w:t>ti s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>u bloggeri, profesioni</w:t>
      </w:r>
      <w:r w:rsidR="00FF0510">
        <w:rPr>
          <w:rFonts w:eastAsia="Times New Roman" w:cstheme="minorHAnsi"/>
        </w:rPr>
        <w:t>s</w:t>
      </w:r>
      <w:r w:rsidR="000A550C" w:rsidRPr="00C126D2">
        <w:rPr>
          <w:rFonts w:eastAsia="Times New Roman" w:cstheme="minorHAnsi"/>
        </w:rPr>
        <w:t>ti s</w:t>
      </w:r>
      <w:r w:rsidR="00FF0510">
        <w:rPr>
          <w:rFonts w:eastAsia="Times New Roman" w:cstheme="minorHAnsi"/>
        </w:rPr>
        <w:t>a</w:t>
      </w:r>
      <w:r w:rsidR="000A550C" w:rsidRPr="00C126D2">
        <w:rPr>
          <w:rFonts w:eastAsia="Times New Roman" w:cstheme="minorHAnsi"/>
        </w:rPr>
        <w:t xml:space="preserve">u </w:t>
      </w:r>
      <w:r w:rsidR="00FF0510">
        <w:rPr>
          <w:rFonts w:eastAsia="Times New Roman" w:cstheme="minorHAnsi"/>
        </w:rPr>
        <w:t>a</w:t>
      </w:r>
      <w:r w:rsidR="000A550C">
        <w:rPr>
          <w:rFonts w:eastAsia="Times New Roman" w:cstheme="minorHAnsi"/>
        </w:rPr>
        <w:t>m</w:t>
      </w:r>
      <w:r w:rsidR="00FF0510">
        <w:rPr>
          <w:rFonts w:eastAsia="Times New Roman" w:cstheme="minorHAnsi"/>
        </w:rPr>
        <w:t>a</w:t>
      </w:r>
      <w:r w:rsidR="000A550C">
        <w:rPr>
          <w:rFonts w:eastAsia="Times New Roman" w:cstheme="minorHAnsi"/>
        </w:rPr>
        <w:t xml:space="preserve">tori – </w:t>
      </w:r>
      <w:r w:rsidR="00C222AD" w:rsidRPr="00C222AD">
        <w:rPr>
          <w:rFonts w:eastAsia="Times New Roman" w:cstheme="minorHAnsi"/>
        </w:rPr>
        <w:t>s</w:t>
      </w:r>
      <w:r w:rsidR="000F19FB">
        <w:rPr>
          <w:rFonts w:eastAsia="Times New Roman" w:cstheme="minorHAnsi"/>
        </w:rPr>
        <w:t>a</w:t>
      </w:r>
      <w:r w:rsidR="00C222AD" w:rsidRPr="00C222AD">
        <w:rPr>
          <w:rFonts w:eastAsia="Times New Roman" w:cstheme="minorHAnsi"/>
        </w:rPr>
        <w:t xml:space="preserve"> p</w:t>
      </w:r>
      <w:r w:rsidR="00FF0510">
        <w:rPr>
          <w:rFonts w:eastAsia="Times New Roman" w:cstheme="minorHAnsi"/>
        </w:rPr>
        <w:t>a</w:t>
      </w:r>
      <w:r w:rsidR="00C222AD" w:rsidRPr="00C222AD">
        <w:rPr>
          <w:rFonts w:eastAsia="Times New Roman" w:cstheme="minorHAnsi"/>
        </w:rPr>
        <w:t>rticipe l</w:t>
      </w:r>
      <w:r w:rsidR="00FF0510">
        <w:rPr>
          <w:rFonts w:eastAsia="Times New Roman" w:cstheme="minorHAnsi"/>
        </w:rPr>
        <w:t>a</w:t>
      </w:r>
      <w:r w:rsidR="00C222AD" w:rsidRPr="00C222AD">
        <w:rPr>
          <w:rFonts w:eastAsia="Times New Roman" w:cstheme="minorHAnsi"/>
        </w:rPr>
        <w:t xml:space="preserve"> edi</w:t>
      </w:r>
      <w:r w:rsidR="000F19FB">
        <w:rPr>
          <w:rFonts w:eastAsia="Times New Roman" w:cstheme="minorHAnsi"/>
        </w:rPr>
        <w:t>t</w:t>
      </w:r>
      <w:r w:rsidR="00C222AD" w:rsidRPr="00C222AD">
        <w:rPr>
          <w:rFonts w:eastAsia="Times New Roman" w:cstheme="minorHAnsi"/>
        </w:rPr>
        <w:t>i</w:t>
      </w:r>
      <w:r w:rsidR="00FF0510">
        <w:rPr>
          <w:rFonts w:eastAsia="Times New Roman" w:cstheme="minorHAnsi"/>
        </w:rPr>
        <w:t>a a</w:t>
      </w:r>
      <w:r w:rsidR="00C222AD" w:rsidRPr="00C222AD">
        <w:rPr>
          <w:rFonts w:eastAsia="Times New Roman" w:cstheme="minorHAnsi"/>
        </w:rPr>
        <w:t xml:space="preserve"> trei</w:t>
      </w:r>
      <w:r w:rsidR="00FF0510">
        <w:rPr>
          <w:rFonts w:eastAsia="Times New Roman" w:cstheme="minorHAnsi"/>
        </w:rPr>
        <w:t>a a</w:t>
      </w:r>
      <w:r w:rsidR="00C222AD" w:rsidRPr="00C222AD">
        <w:rPr>
          <w:rFonts w:eastAsia="Times New Roman" w:cstheme="minorHAnsi"/>
        </w:rPr>
        <w:t xml:space="preserve"> competi</w:t>
      </w:r>
      <w:r w:rsidR="000F19FB">
        <w:rPr>
          <w:rFonts w:eastAsia="Times New Roman" w:cstheme="minorHAnsi"/>
        </w:rPr>
        <w:t>t</w:t>
      </w:r>
      <w:r w:rsidR="00C222AD" w:rsidRPr="00C222AD">
        <w:rPr>
          <w:rFonts w:eastAsia="Times New Roman" w:cstheme="minorHAnsi"/>
        </w:rPr>
        <w:t xml:space="preserve">iei </w:t>
      </w:r>
      <w:hyperlink r:id="rId8" w:history="1">
        <w:r w:rsidR="00C222AD" w:rsidRPr="00F95A64">
          <w:rPr>
            <w:rStyle w:val="Hyperlink"/>
            <w:rFonts w:eastAsia="Times New Roman" w:cstheme="minorHAnsi"/>
            <w:b/>
          </w:rPr>
          <w:t>Premiile Superscrieri, non-fic</w:t>
        </w:r>
        <w:r w:rsidR="000F19FB">
          <w:rPr>
            <w:rStyle w:val="Hyperlink"/>
            <w:rFonts w:eastAsia="Times New Roman" w:cstheme="minorHAnsi"/>
            <w:b/>
          </w:rPr>
          <w:t>t</w:t>
        </w:r>
        <w:r w:rsidR="00C222AD" w:rsidRPr="00F95A64">
          <w:rPr>
            <w:rStyle w:val="Hyperlink"/>
            <w:rFonts w:eastAsia="Times New Roman" w:cstheme="minorHAnsi"/>
            <w:b/>
          </w:rPr>
          <w:t>iuni c</w:t>
        </w:r>
        <w:r w:rsidR="00FF0510">
          <w:rPr>
            <w:rStyle w:val="Hyperlink"/>
            <w:rFonts w:eastAsia="Times New Roman" w:cstheme="minorHAnsi"/>
            <w:b/>
          </w:rPr>
          <w:t>a</w:t>
        </w:r>
        <w:r w:rsidR="00C222AD" w:rsidRPr="00F95A64">
          <w:rPr>
            <w:rStyle w:val="Hyperlink"/>
            <w:rFonts w:eastAsia="Times New Roman" w:cstheme="minorHAnsi"/>
            <w:b/>
          </w:rPr>
          <w:t>re schimb</w:t>
        </w:r>
        <w:r w:rsidR="000F19FB">
          <w:rPr>
            <w:rStyle w:val="Hyperlink"/>
            <w:rFonts w:eastAsia="Times New Roman" w:cstheme="minorHAnsi"/>
            <w:b/>
          </w:rPr>
          <w:t>a</w:t>
        </w:r>
        <w:r w:rsidR="00C222AD" w:rsidRPr="00F95A64">
          <w:rPr>
            <w:rStyle w:val="Hyperlink"/>
            <w:rFonts w:eastAsia="Times New Roman" w:cstheme="minorHAnsi"/>
            <w:b/>
          </w:rPr>
          <w:t xml:space="preserve"> lume</w:t>
        </w:r>
      </w:hyperlink>
      <w:r w:rsidR="00FF0510">
        <w:t>a</w:t>
      </w:r>
      <w:r w:rsidR="00C222AD" w:rsidRPr="00C222AD">
        <w:rPr>
          <w:rFonts w:eastAsia="Times New Roman" w:cstheme="minorHAnsi"/>
        </w:rPr>
        <w:t xml:space="preserve">. </w:t>
      </w:r>
    </w:p>
    <w:p w:rsidR="00C222AD" w:rsidRDefault="00C222AD" w:rsidP="000A550C">
      <w:pPr>
        <w:rPr>
          <w:rFonts w:ascii="Calibri" w:eastAsia="Times New Roman" w:hAnsi="Calibri" w:cs="Calibri"/>
        </w:rPr>
      </w:pPr>
      <w:r>
        <w:rPr>
          <w:rFonts w:eastAsia="Times New Roman" w:cstheme="minorHAnsi"/>
        </w:rPr>
        <w:t>Cele m</w:t>
      </w:r>
      <w:r w:rsidR="00FF0510">
        <w:rPr>
          <w:rFonts w:eastAsia="Times New Roman" w:cstheme="minorHAnsi"/>
        </w:rPr>
        <w:t>a</w:t>
      </w:r>
      <w:r>
        <w:rPr>
          <w:rFonts w:eastAsia="Times New Roman" w:cstheme="minorHAnsi"/>
        </w:rPr>
        <w:t>i “</w:t>
      </w:r>
      <w:r w:rsidRPr="00C222AD">
        <w:rPr>
          <w:rFonts w:ascii="Calibri" w:eastAsia="Times New Roman" w:hAnsi="Calibri" w:cs="Calibri"/>
        </w:rPr>
        <w:t>cur</w:t>
      </w:r>
      <w:r w:rsidR="00FF0510">
        <w:rPr>
          <w:rFonts w:ascii="Calibri" w:eastAsia="Times New Roman" w:hAnsi="Calibri" w:cs="Calibri"/>
        </w:rPr>
        <w:t>a</w:t>
      </w:r>
      <w:r w:rsidRPr="00C222AD">
        <w:rPr>
          <w:rFonts w:ascii="Calibri" w:eastAsia="Times New Roman" w:hAnsi="Calibri" w:cs="Calibri"/>
        </w:rPr>
        <w:t>te” premii rom</w:t>
      </w:r>
      <w:r w:rsidR="000F19FB">
        <w:rPr>
          <w:rFonts w:ascii="Calibri" w:eastAsia="Times New Roman" w:hAnsi="Calibri" w:cs="Calibri"/>
        </w:rPr>
        <w:t>a</w:t>
      </w:r>
      <w:r w:rsidRPr="00C222AD">
        <w:rPr>
          <w:rFonts w:ascii="Calibri" w:eastAsia="Times New Roman" w:hAnsi="Calibri" w:cs="Calibri"/>
        </w:rPr>
        <w:t>ne</w:t>
      </w:r>
      <w:r w:rsidR="000F19FB">
        <w:rPr>
          <w:rFonts w:ascii="Calibri" w:eastAsia="Times New Roman" w:hAnsi="Calibri" w:cs="Calibri"/>
        </w:rPr>
        <w:t>s</w:t>
      </w:r>
      <w:r w:rsidRPr="00C222AD">
        <w:rPr>
          <w:rFonts w:ascii="Calibri" w:eastAsia="Times New Roman" w:hAnsi="Calibri" w:cs="Calibri"/>
        </w:rPr>
        <w:t>ti de scriere creativ</w:t>
      </w:r>
      <w:r w:rsidR="000F19FB">
        <w:rPr>
          <w:rFonts w:eastAsia="Times New Roman" w:cstheme="minorHAnsi"/>
        </w:rPr>
        <w:t>a</w:t>
      </w:r>
      <w:r w:rsidRPr="00C222AD">
        <w:rPr>
          <w:rFonts w:eastAsia="Times New Roman" w:cstheme="minorHAnsi"/>
        </w:rPr>
        <w:t xml:space="preserve"> </w:t>
      </w:r>
      <w:r w:rsidR="000F19FB">
        <w:rPr>
          <w:rFonts w:eastAsia="Times New Roman" w:cstheme="minorHAnsi"/>
        </w:rPr>
        <w:t>s</w:t>
      </w:r>
      <w:r w:rsidRPr="00C222AD">
        <w:rPr>
          <w:rFonts w:eastAsia="Times New Roman" w:cstheme="minorHAnsi"/>
        </w:rPr>
        <w:t xml:space="preserve">i jurnalism narativ </w:t>
      </w:r>
      <w:r w:rsidR="000F19FB">
        <w:rPr>
          <w:rFonts w:eastAsia="Times New Roman" w:cstheme="minorHAnsi"/>
        </w:rPr>
        <w:t>is</w:t>
      </w:r>
      <w:r w:rsidRPr="00C222AD">
        <w:rPr>
          <w:rFonts w:eastAsia="Times New Roman" w:cstheme="minorHAnsi"/>
        </w:rPr>
        <w:t xml:space="preserve">i deschid </w:t>
      </w:r>
      <w:r w:rsidR="000F19FB">
        <w:rPr>
          <w:rFonts w:eastAsia="Times New Roman" w:cstheme="minorHAnsi"/>
        </w:rPr>
        <w:t>i</w:t>
      </w:r>
      <w:r w:rsidRPr="00C222AD">
        <w:rPr>
          <w:rFonts w:eastAsia="Times New Roman" w:cstheme="minorHAnsi"/>
        </w:rPr>
        <w:t xml:space="preserve">nscrierile </w:t>
      </w:r>
      <w:r w:rsidRPr="00C222AD">
        <w:rPr>
          <w:rFonts w:eastAsia="Times New Roman" w:cstheme="minorHAnsi"/>
          <w:b/>
        </w:rPr>
        <w:t>p</w:t>
      </w:r>
      <w:r w:rsidR="000F19FB">
        <w:rPr>
          <w:rFonts w:eastAsia="Times New Roman" w:cstheme="minorHAnsi"/>
          <w:b/>
        </w:rPr>
        <w:t>a</w:t>
      </w:r>
      <w:r w:rsidRPr="00C222AD">
        <w:rPr>
          <w:rFonts w:eastAsia="Times New Roman" w:cstheme="minorHAnsi"/>
          <w:b/>
        </w:rPr>
        <w:t>n</w:t>
      </w:r>
      <w:r w:rsidR="000F19FB">
        <w:rPr>
          <w:rFonts w:eastAsia="Times New Roman" w:cstheme="minorHAnsi"/>
          <w:b/>
        </w:rPr>
        <w:t>a</w:t>
      </w:r>
      <w:r w:rsidRPr="00C222AD">
        <w:rPr>
          <w:rFonts w:eastAsia="Times New Roman" w:cstheme="minorHAnsi"/>
          <w:b/>
        </w:rPr>
        <w:t xml:space="preserve"> pe 30 septembrie</w:t>
      </w:r>
      <w:r>
        <w:rPr>
          <w:rFonts w:eastAsia="Times New Roman" w:cstheme="minorHAnsi"/>
        </w:rPr>
        <w:t xml:space="preserve"> 2013, pe site-ul </w:t>
      </w:r>
      <w:hyperlink r:id="rId9" w:history="1">
        <w:r w:rsidRPr="00656841">
          <w:rPr>
            <w:rStyle w:val="Hyperlink"/>
            <w:rFonts w:eastAsia="Times New Roman" w:cstheme="minorHAnsi"/>
          </w:rPr>
          <w:t>www.ffff.ro</w:t>
        </w:r>
      </w:hyperlink>
      <w:r>
        <w:rPr>
          <w:rFonts w:eastAsia="Times New Roman" w:cstheme="minorHAnsi"/>
        </w:rPr>
        <w:t xml:space="preserve"> - </w:t>
      </w:r>
      <w:r w:rsidRPr="00C222AD">
        <w:rPr>
          <w:rFonts w:ascii="Calibri" w:eastAsia="Times New Roman" w:hAnsi="Calibri" w:cs="Calibri"/>
        </w:rPr>
        <w:t xml:space="preserve"> exclusiv pe baza unui formular online.  </w:t>
      </w:r>
    </w:p>
    <w:p w:rsidR="00C222AD" w:rsidRDefault="00C222AD" w:rsidP="007D0774">
      <w:pPr>
        <w:rPr>
          <w:rFonts w:eastAsia="Times New Roman" w:cstheme="minorHAnsi"/>
          <w:i/>
        </w:rPr>
      </w:pPr>
      <w:r w:rsidRPr="00C222AD">
        <w:rPr>
          <w:rFonts w:eastAsia="Times New Roman" w:cstheme="minorHAnsi"/>
          <w:i/>
        </w:rPr>
        <w:t>Cu un istoric la primele dou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 edi</w:t>
      </w:r>
      <w:r w:rsidR="000F19FB">
        <w:rPr>
          <w:rFonts w:eastAsia="Times New Roman" w:cstheme="minorHAnsi"/>
          <w:i/>
        </w:rPr>
        <w:t>t</w:t>
      </w:r>
      <w:r w:rsidRPr="00C222AD">
        <w:rPr>
          <w:rFonts w:eastAsia="Times New Roman" w:cstheme="minorHAnsi"/>
          <w:i/>
        </w:rPr>
        <w:t>ii de 462 de participan</w:t>
      </w:r>
      <w:r w:rsidR="000F19FB">
        <w:rPr>
          <w:rFonts w:eastAsia="Times New Roman" w:cstheme="minorHAnsi"/>
          <w:i/>
        </w:rPr>
        <w:t>t</w:t>
      </w:r>
      <w:r w:rsidRPr="00C222AD">
        <w:rPr>
          <w:rFonts w:eastAsia="Times New Roman" w:cstheme="minorHAnsi"/>
          <w:i/>
        </w:rPr>
        <w:t>i cu 721 de lucr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ri </w:t>
      </w:r>
      <w:r w:rsidR="000F19FB">
        <w:rPr>
          <w:rFonts w:eastAsia="Times New Roman" w:cstheme="minorHAnsi"/>
          <w:i/>
        </w:rPr>
        <w:t>i</w:t>
      </w:r>
      <w:r w:rsidRPr="00C222AD">
        <w:rPr>
          <w:rFonts w:eastAsia="Times New Roman" w:cstheme="minorHAnsi"/>
          <w:i/>
        </w:rPr>
        <w:t>nscrise, cu peste 30 de c</w:t>
      </w:r>
      <w:r w:rsidR="000F19FB">
        <w:rPr>
          <w:rFonts w:eastAsia="Times New Roman" w:cstheme="minorHAnsi"/>
          <w:i/>
        </w:rPr>
        <w:t>as</w:t>
      </w:r>
      <w:r w:rsidRPr="00C222AD">
        <w:rPr>
          <w:rFonts w:eastAsia="Times New Roman" w:cstheme="minorHAnsi"/>
          <w:i/>
        </w:rPr>
        <w:t>tig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tori </w:t>
      </w:r>
      <w:r w:rsidR="000F19FB">
        <w:rPr>
          <w:rFonts w:eastAsia="Times New Roman" w:cstheme="minorHAnsi"/>
          <w:i/>
        </w:rPr>
        <w:t>s</w:t>
      </w:r>
      <w:r w:rsidRPr="00C222AD">
        <w:rPr>
          <w:rFonts w:eastAsia="Times New Roman" w:cstheme="minorHAnsi"/>
          <w:i/>
        </w:rPr>
        <w:t xml:space="preserve">i premii </w:t>
      </w:r>
      <w:r w:rsidR="000F19FB">
        <w:rPr>
          <w:rFonts w:eastAsia="Times New Roman" w:cstheme="minorHAnsi"/>
          <w:i/>
        </w:rPr>
        <w:t>i</w:t>
      </w:r>
      <w:r w:rsidRPr="00C222AD">
        <w:rPr>
          <w:rFonts w:eastAsia="Times New Roman" w:cstheme="minorHAnsi"/>
          <w:i/>
        </w:rPr>
        <w:t>n valoare tot</w:t>
      </w:r>
      <w:r>
        <w:rPr>
          <w:rFonts w:eastAsia="Times New Roman" w:cstheme="minorHAnsi"/>
          <w:i/>
        </w:rPr>
        <w:t>al</w:t>
      </w:r>
      <w:r w:rsidR="000F19FB"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</w:rPr>
        <w:t xml:space="preserve"> de aproape 10 000 de euro, </w:t>
      </w:r>
      <w:r w:rsidRPr="00C222AD">
        <w:rPr>
          <w:rFonts w:eastAsia="Times New Roman" w:cstheme="minorHAnsi"/>
          <w:i/>
        </w:rPr>
        <w:t>competi</w:t>
      </w:r>
      <w:r w:rsidR="000F19FB">
        <w:rPr>
          <w:rFonts w:eastAsia="Times New Roman" w:cstheme="minorHAnsi"/>
          <w:i/>
        </w:rPr>
        <w:t>t</w:t>
      </w:r>
      <w:r w:rsidRPr="00C222AD">
        <w:rPr>
          <w:rFonts w:eastAsia="Times New Roman" w:cstheme="minorHAnsi"/>
          <w:i/>
        </w:rPr>
        <w:t xml:space="preserve">ia </w:t>
      </w:r>
      <w:r w:rsidR="000F19FB">
        <w:rPr>
          <w:rFonts w:eastAsia="Times New Roman" w:cstheme="minorHAnsi"/>
          <w:i/>
        </w:rPr>
        <w:t>is</w:t>
      </w:r>
      <w:r w:rsidRPr="00C222AD">
        <w:rPr>
          <w:rFonts w:eastAsia="Times New Roman" w:cstheme="minorHAnsi"/>
          <w:i/>
        </w:rPr>
        <w:t>i propune s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 </w:t>
      </w:r>
      <w:r w:rsidR="000F19FB">
        <w:rPr>
          <w:rFonts w:eastAsia="Times New Roman" w:cstheme="minorHAnsi"/>
          <w:i/>
        </w:rPr>
        <w:t>i</w:t>
      </w:r>
      <w:r w:rsidRPr="00C222AD">
        <w:rPr>
          <w:rFonts w:eastAsia="Times New Roman" w:cstheme="minorHAnsi"/>
          <w:i/>
        </w:rPr>
        <w:t xml:space="preserve">ncurajeze </w:t>
      </w:r>
      <w:r w:rsidR="000F19FB">
        <w:rPr>
          <w:rFonts w:eastAsia="Times New Roman" w:cstheme="minorHAnsi"/>
          <w:i/>
        </w:rPr>
        <w:t>i</w:t>
      </w:r>
      <w:r w:rsidRPr="00C222AD">
        <w:rPr>
          <w:rFonts w:eastAsia="Times New Roman" w:cstheme="minorHAnsi"/>
          <w:i/>
        </w:rPr>
        <w:t>n Rom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>nia acele pove</w:t>
      </w:r>
      <w:r w:rsidR="000F19FB">
        <w:rPr>
          <w:rFonts w:eastAsia="Times New Roman" w:cstheme="minorHAnsi"/>
          <w:i/>
        </w:rPr>
        <w:t>s</w:t>
      </w:r>
      <w:r w:rsidRPr="00C222AD">
        <w:rPr>
          <w:rFonts w:eastAsia="Times New Roman" w:cstheme="minorHAnsi"/>
          <w:i/>
        </w:rPr>
        <w:t xml:space="preserve">ti puternice </w:t>
      </w:r>
      <w:r w:rsidR="000F19FB">
        <w:rPr>
          <w:rFonts w:eastAsia="Times New Roman" w:cstheme="minorHAnsi"/>
          <w:i/>
        </w:rPr>
        <w:t>s</w:t>
      </w:r>
      <w:r w:rsidRPr="00C222AD">
        <w:rPr>
          <w:rFonts w:eastAsia="Times New Roman" w:cstheme="minorHAnsi"/>
          <w:i/>
        </w:rPr>
        <w:t>i texte de calitate care informeaz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 corect, emo</w:t>
      </w:r>
      <w:r w:rsidR="000F19FB">
        <w:rPr>
          <w:rFonts w:eastAsia="Times New Roman" w:cstheme="minorHAnsi"/>
          <w:i/>
        </w:rPr>
        <w:t>t</w:t>
      </w:r>
      <w:r w:rsidRPr="00C222AD">
        <w:rPr>
          <w:rFonts w:eastAsia="Times New Roman" w:cstheme="minorHAnsi"/>
          <w:i/>
        </w:rPr>
        <w:t>ioneaz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>, modific</w:t>
      </w:r>
      <w:r w:rsidR="000F19FB">
        <w:rPr>
          <w:rFonts w:eastAsia="Times New Roman" w:cstheme="minorHAnsi"/>
          <w:i/>
        </w:rPr>
        <w:t>a</w:t>
      </w:r>
      <w:r w:rsidRPr="00C222AD">
        <w:rPr>
          <w:rFonts w:eastAsia="Times New Roman" w:cstheme="minorHAnsi"/>
          <w:i/>
        </w:rPr>
        <w:t xml:space="preserve"> percep</w:t>
      </w:r>
      <w:r w:rsidR="000F19FB">
        <w:rPr>
          <w:rFonts w:eastAsia="Times New Roman" w:cstheme="minorHAnsi"/>
          <w:i/>
        </w:rPr>
        <w:t>t</w:t>
      </w:r>
      <w:r w:rsidRPr="00C222AD">
        <w:rPr>
          <w:rFonts w:eastAsia="Times New Roman" w:cstheme="minorHAnsi"/>
          <w:i/>
        </w:rPr>
        <w:t xml:space="preserve">ii </w:t>
      </w:r>
      <w:r w:rsidR="000F19FB">
        <w:rPr>
          <w:rFonts w:eastAsia="Times New Roman" w:cstheme="minorHAnsi"/>
          <w:i/>
        </w:rPr>
        <w:t>s</w:t>
      </w:r>
      <w:r w:rsidRPr="00C222AD">
        <w:rPr>
          <w:rFonts w:eastAsia="Times New Roman" w:cstheme="minorHAnsi"/>
          <w:i/>
        </w:rPr>
        <w:t xml:space="preserve">i atitudini. </w:t>
      </w:r>
    </w:p>
    <w:p w:rsidR="00C222AD" w:rsidRDefault="00C222AD" w:rsidP="007D0774">
      <w:pPr>
        <w:rPr>
          <w:rFonts w:eastAsia="Times New Roman" w:cstheme="minorHAnsi"/>
        </w:rPr>
      </w:pPr>
      <w:r w:rsidRPr="00C222AD">
        <w:rPr>
          <w:rFonts w:eastAsia="Times New Roman" w:cstheme="minorHAnsi"/>
        </w:rPr>
        <w:t>Lucr</w:t>
      </w:r>
      <w:r w:rsidR="000F19FB">
        <w:rPr>
          <w:rFonts w:eastAsia="Times New Roman" w:cstheme="minorHAnsi"/>
        </w:rPr>
        <w:t>a</w:t>
      </w:r>
      <w:r w:rsidRPr="00C222AD">
        <w:rPr>
          <w:rFonts w:eastAsia="Times New Roman" w:cstheme="minorHAnsi"/>
        </w:rPr>
        <w:t xml:space="preserve">rile </w:t>
      </w:r>
      <w:r w:rsidR="000F19FB">
        <w:rPr>
          <w:rFonts w:eastAsia="Times New Roman" w:cstheme="minorHAnsi"/>
        </w:rPr>
        <w:t>i</w:t>
      </w:r>
      <w:r w:rsidRPr="00C222AD">
        <w:rPr>
          <w:rFonts w:eastAsia="Times New Roman" w:cstheme="minorHAnsi"/>
        </w:rPr>
        <w:t>nscrise la cele cinci categorii de concurs (</w:t>
      </w:r>
      <w:r w:rsidRPr="00C222AD">
        <w:rPr>
          <w:rFonts w:eastAsia="Times New Roman" w:cstheme="minorHAnsi"/>
          <w:b/>
        </w:rPr>
        <w:t>Reportaj, Eseu, Opinie, Portret</w:t>
      </w:r>
      <w:r w:rsidRPr="00C222AD">
        <w:rPr>
          <w:rFonts w:eastAsia="Times New Roman" w:cstheme="minorHAnsi"/>
        </w:rPr>
        <w:t xml:space="preserve"> </w:t>
      </w:r>
      <w:r w:rsidR="000F19FB">
        <w:rPr>
          <w:rFonts w:eastAsia="Times New Roman" w:cstheme="minorHAnsi"/>
        </w:rPr>
        <w:t>s</w:t>
      </w:r>
      <w:r w:rsidRPr="00C222AD">
        <w:rPr>
          <w:rFonts w:eastAsia="Times New Roman" w:cstheme="minorHAnsi"/>
        </w:rPr>
        <w:t xml:space="preserve">i </w:t>
      </w:r>
      <w:r w:rsidRPr="00C222AD">
        <w:rPr>
          <w:rFonts w:eastAsia="Times New Roman" w:cstheme="minorHAnsi"/>
          <w:b/>
        </w:rPr>
        <w:t xml:space="preserve">Fotojurnalism </w:t>
      </w:r>
      <w:r w:rsidR="000F19FB">
        <w:rPr>
          <w:rFonts w:eastAsia="Times New Roman" w:cstheme="minorHAnsi"/>
          <w:b/>
        </w:rPr>
        <w:t>s</w:t>
      </w:r>
      <w:r w:rsidRPr="00C222AD">
        <w:rPr>
          <w:rFonts w:eastAsia="Times New Roman" w:cstheme="minorHAnsi"/>
          <w:b/>
        </w:rPr>
        <w:t>i Multimedia)</w:t>
      </w:r>
      <w:r w:rsidRPr="00C222AD">
        <w:rPr>
          <w:rFonts w:eastAsia="Times New Roman" w:cstheme="minorHAnsi"/>
        </w:rPr>
        <w:t xml:space="preserve"> vor fi evaluate de un juriu care se extinde anul acesta la un num</w:t>
      </w:r>
      <w:r w:rsidR="000F19FB">
        <w:rPr>
          <w:rFonts w:eastAsia="Times New Roman" w:cstheme="minorHAnsi"/>
        </w:rPr>
        <w:t>a</w:t>
      </w:r>
      <w:r w:rsidRPr="00C222AD">
        <w:rPr>
          <w:rFonts w:eastAsia="Times New Roman" w:cstheme="minorHAnsi"/>
        </w:rPr>
        <w:t>r de 15 profesioni</w:t>
      </w:r>
      <w:r w:rsidR="000F19FB">
        <w:rPr>
          <w:rFonts w:eastAsia="Times New Roman" w:cstheme="minorHAnsi"/>
        </w:rPr>
        <w:t>s</w:t>
      </w:r>
      <w:r w:rsidRPr="00C222AD">
        <w:rPr>
          <w:rFonts w:eastAsia="Times New Roman" w:cstheme="minorHAnsi"/>
        </w:rPr>
        <w:t>ti cu experien</w:t>
      </w:r>
      <w:r w:rsidR="000F19FB">
        <w:rPr>
          <w:rFonts w:eastAsia="Times New Roman" w:cstheme="minorHAnsi"/>
        </w:rPr>
        <w:t>ta</w:t>
      </w:r>
      <w:r w:rsidRPr="00C222AD">
        <w:rPr>
          <w:rFonts w:eastAsia="Times New Roman" w:cstheme="minorHAnsi"/>
        </w:rPr>
        <w:t xml:space="preserve"> </w:t>
      </w:r>
      <w:r w:rsidR="000F19FB">
        <w:rPr>
          <w:rFonts w:eastAsia="Times New Roman" w:cstheme="minorHAnsi"/>
        </w:rPr>
        <w:t>i</w:t>
      </w:r>
      <w:r w:rsidRPr="00C222AD">
        <w:rPr>
          <w:rFonts w:eastAsia="Times New Roman" w:cstheme="minorHAnsi"/>
        </w:rPr>
        <w:t>n jurnal</w:t>
      </w:r>
      <w:r>
        <w:rPr>
          <w:rFonts w:eastAsia="Times New Roman" w:cstheme="minorHAnsi"/>
        </w:rPr>
        <w:t xml:space="preserve">ism </w:t>
      </w:r>
      <w:r w:rsidR="000F19FB">
        <w:rPr>
          <w:rFonts w:eastAsia="Times New Roman" w:cstheme="minorHAnsi"/>
        </w:rPr>
        <w:t>s</w:t>
      </w:r>
      <w:r>
        <w:rPr>
          <w:rFonts w:eastAsia="Times New Roman" w:cstheme="minorHAnsi"/>
        </w:rPr>
        <w:t>i comunicare</w:t>
      </w:r>
      <w:r w:rsidR="00B94F55">
        <w:rPr>
          <w:rFonts w:eastAsia="Times New Roman" w:cstheme="minorHAnsi"/>
        </w:rPr>
        <w:t>, din care 14 au confirmat participarea</w:t>
      </w:r>
      <w:r>
        <w:rPr>
          <w:rFonts w:eastAsia="Times New Roman" w:cstheme="minorHAnsi"/>
        </w:rPr>
        <w:t xml:space="preserve">: </w:t>
      </w:r>
      <w:hyperlink r:id="rId10" w:history="1">
        <w:r w:rsidRPr="00FD4C09">
          <w:rPr>
            <w:rStyle w:val="Hyperlink"/>
            <w:rFonts w:eastAsia="Times New Roman" w:cstheme="minorHAnsi"/>
          </w:rPr>
          <w:t>Vlad Mixich</w:t>
        </w:r>
      </w:hyperlink>
      <w:r>
        <w:rPr>
          <w:rFonts w:eastAsia="Times New Roman" w:cstheme="minorHAnsi"/>
        </w:rPr>
        <w:t xml:space="preserve"> - </w:t>
      </w:r>
      <w:r w:rsidRPr="00C222AD">
        <w:rPr>
          <w:rFonts w:ascii="Calibri" w:eastAsia="Times New Roman" w:hAnsi="Calibri" w:cs="Calibri"/>
        </w:rPr>
        <w:t>a d</w:t>
      </w:r>
      <w:r w:rsidRPr="00C222AD">
        <w:rPr>
          <w:rFonts w:eastAsia="Times New Roman" w:cstheme="minorHAnsi"/>
        </w:rPr>
        <w:t>oua oar</w:t>
      </w:r>
      <w:r w:rsidR="000F19FB">
        <w:rPr>
          <w:rFonts w:eastAsia="Times New Roman" w:cstheme="minorHAnsi"/>
        </w:rPr>
        <w:t>a</w:t>
      </w:r>
      <w:r w:rsidRPr="00C222AD">
        <w:rPr>
          <w:rFonts w:eastAsia="Times New Roman" w:cstheme="minorHAnsi"/>
        </w:rPr>
        <w:t xml:space="preserve"> pre</w:t>
      </w:r>
      <w:r w:rsidR="000F19FB">
        <w:rPr>
          <w:rFonts w:eastAsia="Times New Roman" w:cstheme="minorHAnsi"/>
        </w:rPr>
        <w:t>s</w:t>
      </w:r>
      <w:r w:rsidRPr="00C222AD">
        <w:rPr>
          <w:rFonts w:eastAsia="Times New Roman" w:cstheme="minorHAnsi"/>
        </w:rPr>
        <w:t xml:space="preserve">edintele juriului, </w:t>
      </w:r>
      <w:hyperlink r:id="rId11" w:history="1">
        <w:r w:rsidRPr="00FD4C09">
          <w:rPr>
            <w:rStyle w:val="Hyperlink"/>
            <w:rFonts w:eastAsia="Times New Roman" w:cstheme="minorHAnsi"/>
          </w:rPr>
          <w:t>Ani Sandu</w:t>
        </w:r>
      </w:hyperlink>
      <w:r w:rsidRPr="00C222AD">
        <w:rPr>
          <w:rFonts w:eastAsia="Times New Roman" w:cstheme="minorHAnsi"/>
        </w:rPr>
        <w:t xml:space="preserve">, </w:t>
      </w:r>
      <w:hyperlink r:id="rId12" w:history="1">
        <w:r w:rsidRPr="00FD4C09">
          <w:rPr>
            <w:rStyle w:val="Hyperlink"/>
            <w:rFonts w:eastAsia="Times New Roman" w:cstheme="minorHAnsi"/>
          </w:rPr>
          <w:t>Cristian Movil</w:t>
        </w:r>
        <w:r w:rsidR="000F19FB">
          <w:rPr>
            <w:rStyle w:val="Hyperlink"/>
            <w:rFonts w:eastAsia="Times New Roman" w:cstheme="minorHAnsi"/>
          </w:rPr>
          <w:t>a</w:t>
        </w:r>
      </w:hyperlink>
      <w:r w:rsidRPr="00C222AD">
        <w:rPr>
          <w:rFonts w:eastAsia="Times New Roman" w:cstheme="minorHAnsi"/>
        </w:rPr>
        <w:t xml:space="preserve">, </w:t>
      </w:r>
      <w:hyperlink r:id="rId13" w:history="1">
        <w:r w:rsidRPr="00FD4C09">
          <w:rPr>
            <w:rStyle w:val="Hyperlink"/>
            <w:rFonts w:eastAsia="Times New Roman" w:cstheme="minorHAnsi"/>
          </w:rPr>
          <w:t>Dan Duca</w:t>
        </w:r>
      </w:hyperlink>
      <w:r w:rsidRPr="00C222AD">
        <w:rPr>
          <w:rFonts w:eastAsia="Times New Roman" w:cstheme="minorHAnsi"/>
        </w:rPr>
        <w:t xml:space="preserve">, </w:t>
      </w:r>
      <w:hyperlink r:id="rId14" w:history="1">
        <w:r w:rsidRPr="00FD4C09">
          <w:rPr>
            <w:rStyle w:val="Hyperlink"/>
            <w:rFonts w:eastAsia="Times New Roman" w:cstheme="minorHAnsi"/>
          </w:rPr>
          <w:t>Gabriel Dobre</w:t>
        </w:r>
      </w:hyperlink>
      <w:r w:rsidRPr="00C222AD">
        <w:rPr>
          <w:rFonts w:eastAsia="Times New Roman" w:cstheme="minorHAnsi"/>
        </w:rPr>
        <w:t xml:space="preserve">, </w:t>
      </w:r>
      <w:hyperlink r:id="rId15" w:history="1">
        <w:r w:rsidRPr="00FD4C09">
          <w:rPr>
            <w:rStyle w:val="Hyperlink"/>
            <w:rFonts w:eastAsia="Times New Roman" w:cstheme="minorHAnsi"/>
          </w:rPr>
          <w:t>Liviu Iolu</w:t>
        </w:r>
      </w:hyperlink>
      <w:r w:rsidRPr="00C222AD">
        <w:rPr>
          <w:rFonts w:eastAsia="Times New Roman" w:cstheme="minorHAnsi"/>
        </w:rPr>
        <w:t xml:space="preserve">, </w:t>
      </w:r>
      <w:hyperlink r:id="rId16" w:history="1">
        <w:r w:rsidRPr="00FD4C09">
          <w:rPr>
            <w:rStyle w:val="Hyperlink"/>
            <w:rFonts w:eastAsia="Times New Roman" w:cstheme="minorHAnsi"/>
          </w:rPr>
          <w:t>Marta U</w:t>
        </w:r>
        <w:r w:rsidR="000F19FB">
          <w:rPr>
            <w:rStyle w:val="Hyperlink"/>
            <w:rFonts w:eastAsia="Times New Roman" w:cstheme="minorHAnsi"/>
          </w:rPr>
          <w:t>s</w:t>
        </w:r>
        <w:r w:rsidRPr="00FD4C09">
          <w:rPr>
            <w:rStyle w:val="Hyperlink"/>
            <w:rFonts w:eastAsia="Times New Roman" w:cstheme="minorHAnsi"/>
          </w:rPr>
          <w:t>urelu</w:t>
        </w:r>
      </w:hyperlink>
      <w:r w:rsidRPr="00C222AD">
        <w:rPr>
          <w:rFonts w:eastAsia="Times New Roman" w:cstheme="minorHAnsi"/>
        </w:rPr>
        <w:t xml:space="preserve">, </w:t>
      </w:r>
      <w:hyperlink r:id="rId17" w:history="1">
        <w:r w:rsidRPr="00DF281B">
          <w:rPr>
            <w:rStyle w:val="Hyperlink"/>
            <w:rFonts w:eastAsia="Times New Roman" w:cstheme="minorHAnsi"/>
          </w:rPr>
          <w:t>Melania Medeleanu</w:t>
        </w:r>
      </w:hyperlink>
      <w:r w:rsidRPr="00C222AD">
        <w:rPr>
          <w:rFonts w:eastAsia="Times New Roman" w:cstheme="minorHAnsi"/>
        </w:rPr>
        <w:t xml:space="preserve">, </w:t>
      </w:r>
      <w:hyperlink r:id="rId18" w:history="1">
        <w:r w:rsidRPr="00FD4C09">
          <w:rPr>
            <w:rStyle w:val="Hyperlink"/>
            <w:rFonts w:eastAsia="Times New Roman" w:cstheme="minorHAnsi"/>
          </w:rPr>
          <w:t>Mihnea M</w:t>
        </w:r>
        <w:r w:rsidR="000F19FB">
          <w:rPr>
            <w:rStyle w:val="Hyperlink"/>
            <w:rFonts w:eastAsia="Times New Roman" w:cstheme="minorHAnsi"/>
          </w:rPr>
          <w:t>a</w:t>
        </w:r>
        <w:r w:rsidRPr="00FD4C09">
          <w:rPr>
            <w:rStyle w:val="Hyperlink"/>
            <w:rFonts w:eastAsia="Times New Roman" w:cstheme="minorHAnsi"/>
          </w:rPr>
          <w:t>ru</w:t>
        </w:r>
        <w:r w:rsidR="000F19FB">
          <w:rPr>
            <w:rStyle w:val="Hyperlink"/>
            <w:rFonts w:eastAsia="Times New Roman" w:cstheme="minorHAnsi"/>
          </w:rPr>
          <w:t>ta</w:t>
        </w:r>
      </w:hyperlink>
      <w:r w:rsidRPr="00C222AD">
        <w:rPr>
          <w:rFonts w:eastAsia="Times New Roman" w:cstheme="minorHAnsi"/>
        </w:rPr>
        <w:t xml:space="preserve">, </w:t>
      </w:r>
      <w:hyperlink r:id="rId19" w:history="1">
        <w:r w:rsidRPr="00FD4C09">
          <w:rPr>
            <w:rStyle w:val="Hyperlink"/>
            <w:rFonts w:eastAsia="Times New Roman" w:cstheme="minorHAnsi"/>
          </w:rPr>
          <w:t>Paul Radu</w:t>
        </w:r>
      </w:hyperlink>
      <w:r w:rsidRPr="00C222AD">
        <w:rPr>
          <w:rFonts w:eastAsia="Times New Roman" w:cstheme="minorHAnsi"/>
        </w:rPr>
        <w:t xml:space="preserve">, </w:t>
      </w:r>
      <w:hyperlink r:id="rId20" w:history="1">
        <w:r w:rsidR="00FD4C09" w:rsidRPr="00FD4C09">
          <w:rPr>
            <w:rStyle w:val="Hyperlink"/>
            <w:rFonts w:eastAsia="Times New Roman" w:cstheme="minorHAnsi"/>
          </w:rPr>
          <w:t>Tania Radu</w:t>
        </w:r>
      </w:hyperlink>
      <w:r w:rsidR="00FD4C09">
        <w:rPr>
          <w:rFonts w:eastAsia="Times New Roman" w:cstheme="minorHAnsi"/>
        </w:rPr>
        <w:t xml:space="preserve">, </w:t>
      </w:r>
      <w:hyperlink r:id="rId21" w:history="1">
        <w:r w:rsidRPr="00FD4C09">
          <w:rPr>
            <w:rStyle w:val="Hyperlink"/>
            <w:rFonts w:eastAsia="Times New Roman" w:cstheme="minorHAnsi"/>
          </w:rPr>
          <w:t>Teodor Ti</w:t>
        </w:r>
        <w:r w:rsidR="000F19FB">
          <w:rPr>
            <w:rStyle w:val="Hyperlink"/>
            <w:rFonts w:eastAsia="Times New Roman" w:cstheme="minorHAnsi"/>
          </w:rPr>
          <w:t>ta</w:t>
        </w:r>
      </w:hyperlink>
      <w:r w:rsidRPr="00C222AD">
        <w:rPr>
          <w:rFonts w:eastAsia="Times New Roman" w:cstheme="minorHAnsi"/>
        </w:rPr>
        <w:t xml:space="preserve">, </w:t>
      </w:r>
      <w:hyperlink r:id="rId22" w:history="1">
        <w:r w:rsidRPr="00FD4C09">
          <w:rPr>
            <w:rStyle w:val="Hyperlink"/>
            <w:rFonts w:eastAsia="Times New Roman" w:cstheme="minorHAnsi"/>
          </w:rPr>
          <w:t>Vasile Ernu</w:t>
        </w:r>
      </w:hyperlink>
      <w:r w:rsidRPr="00C222AD">
        <w:rPr>
          <w:rFonts w:eastAsia="Times New Roman" w:cstheme="minorHAnsi"/>
        </w:rPr>
        <w:t xml:space="preserve"> </w:t>
      </w:r>
      <w:r w:rsidR="000F19FB">
        <w:rPr>
          <w:rFonts w:eastAsia="Times New Roman" w:cstheme="minorHAnsi"/>
        </w:rPr>
        <w:t>s</w:t>
      </w:r>
      <w:r w:rsidRPr="00C222AD">
        <w:rPr>
          <w:rFonts w:eastAsia="Times New Roman" w:cstheme="minorHAnsi"/>
        </w:rPr>
        <w:t xml:space="preserve">i </w:t>
      </w:r>
      <w:hyperlink r:id="rId23" w:history="1">
        <w:r w:rsidRPr="00FD4C09">
          <w:rPr>
            <w:rStyle w:val="Hyperlink"/>
            <w:rFonts w:eastAsia="Times New Roman" w:cstheme="minorHAnsi"/>
          </w:rPr>
          <w:t>Vlad Petreanu</w:t>
        </w:r>
      </w:hyperlink>
      <w:r w:rsidRPr="00C222AD">
        <w:rPr>
          <w:rFonts w:eastAsia="Times New Roman" w:cstheme="minorHAnsi"/>
        </w:rPr>
        <w:t xml:space="preserve">. </w:t>
      </w:r>
    </w:p>
    <w:p w:rsidR="00D84B22" w:rsidRPr="00A321E9" w:rsidRDefault="00D84B22" w:rsidP="007D0774">
      <w:pPr>
        <w:rPr>
          <w:rFonts w:eastAsia="Times New Roman" w:cstheme="minorHAnsi"/>
          <w:i/>
        </w:rPr>
      </w:pPr>
      <w:r w:rsidRPr="00A321E9">
        <w:rPr>
          <w:rFonts w:eastAsia="Times New Roman" w:cstheme="minorHAnsi"/>
          <w:i/>
        </w:rPr>
        <w:t>La aceast</w:t>
      </w:r>
      <w:r w:rsidR="000F19FB">
        <w:rPr>
          <w:rFonts w:eastAsia="Times New Roman" w:cstheme="minorHAnsi"/>
          <w:i/>
        </w:rPr>
        <w:t>a</w:t>
      </w:r>
      <w:r w:rsidRPr="00A321E9">
        <w:rPr>
          <w:rFonts w:eastAsia="Times New Roman" w:cstheme="minorHAnsi"/>
          <w:i/>
        </w:rPr>
        <w:t xml:space="preserve"> edi</w:t>
      </w:r>
      <w:r w:rsidR="000F19FB">
        <w:rPr>
          <w:rFonts w:eastAsia="Times New Roman" w:cstheme="minorHAnsi"/>
          <w:i/>
        </w:rPr>
        <w:t>t</w:t>
      </w:r>
      <w:r w:rsidRPr="00A321E9">
        <w:rPr>
          <w:rFonts w:eastAsia="Times New Roman" w:cstheme="minorHAnsi"/>
          <w:i/>
        </w:rPr>
        <w:t xml:space="preserve">ie se vor oferi </w:t>
      </w:r>
      <w:r w:rsidRPr="00A321E9">
        <w:rPr>
          <w:rFonts w:eastAsia="Times New Roman" w:cstheme="minorHAnsi"/>
          <w:b/>
          <w:i/>
        </w:rPr>
        <w:t>18 premii</w:t>
      </w:r>
      <w:r w:rsidRPr="00A321E9">
        <w:rPr>
          <w:rFonts w:eastAsia="Times New Roman" w:cstheme="minorHAnsi"/>
          <w:i/>
        </w:rPr>
        <w:t xml:space="preserve"> care </w:t>
      </w:r>
      <w:r w:rsidR="000F19FB">
        <w:rPr>
          <w:rFonts w:eastAsia="Times New Roman" w:cstheme="minorHAnsi"/>
          <w:i/>
        </w:rPr>
        <w:t>i</w:t>
      </w:r>
      <w:r w:rsidRPr="00A321E9">
        <w:rPr>
          <w:rFonts w:eastAsia="Times New Roman" w:cstheme="minorHAnsi"/>
          <w:i/>
        </w:rPr>
        <w:t>nsumeaz</w:t>
      </w:r>
      <w:r w:rsidR="000F19FB">
        <w:rPr>
          <w:rFonts w:eastAsia="Times New Roman" w:cstheme="minorHAnsi"/>
          <w:i/>
        </w:rPr>
        <w:t>a</w:t>
      </w:r>
      <w:r w:rsidRPr="00A321E9">
        <w:rPr>
          <w:rFonts w:eastAsia="Times New Roman" w:cstheme="minorHAnsi"/>
          <w:i/>
        </w:rPr>
        <w:t xml:space="preserve"> </w:t>
      </w:r>
      <w:r w:rsidRPr="00A321E9">
        <w:rPr>
          <w:rFonts w:eastAsia="Times New Roman" w:cstheme="minorHAnsi"/>
          <w:b/>
          <w:i/>
        </w:rPr>
        <w:t>peste 5000 de euro</w:t>
      </w:r>
      <w:r w:rsidRPr="00A321E9">
        <w:rPr>
          <w:rFonts w:eastAsia="Times New Roman" w:cstheme="minorHAnsi"/>
          <w:i/>
        </w:rPr>
        <w:t xml:space="preserve">: patru premii I, </w:t>
      </w:r>
      <w:r w:rsidR="000F19FB">
        <w:rPr>
          <w:rFonts w:eastAsia="Times New Roman" w:cstheme="minorHAnsi"/>
          <w:i/>
        </w:rPr>
        <w:t>i</w:t>
      </w:r>
      <w:r w:rsidRPr="00A321E9">
        <w:rPr>
          <w:rFonts w:eastAsia="Times New Roman" w:cstheme="minorHAnsi"/>
          <w:i/>
        </w:rPr>
        <w:t>n valoare de 500 de euro fiecare (sus</w:t>
      </w:r>
      <w:r w:rsidR="000F19FB">
        <w:rPr>
          <w:rFonts w:eastAsia="Times New Roman" w:cstheme="minorHAnsi"/>
          <w:i/>
        </w:rPr>
        <w:t>t</w:t>
      </w:r>
      <w:r w:rsidRPr="00A321E9">
        <w:rPr>
          <w:rFonts w:eastAsia="Times New Roman" w:cstheme="minorHAnsi"/>
          <w:i/>
        </w:rPr>
        <w:t xml:space="preserve">inute de Friends Advertising), precum </w:t>
      </w:r>
      <w:r w:rsidR="000F19FB">
        <w:rPr>
          <w:rFonts w:eastAsia="Times New Roman" w:cstheme="minorHAnsi"/>
          <w:i/>
        </w:rPr>
        <w:t>s</w:t>
      </w:r>
      <w:r w:rsidRPr="00A321E9">
        <w:rPr>
          <w:rFonts w:eastAsia="Times New Roman" w:cstheme="minorHAnsi"/>
          <w:i/>
        </w:rPr>
        <w:t xml:space="preserve">i premii speciale - </w:t>
      </w:r>
      <w:r w:rsidRPr="00A321E9">
        <w:rPr>
          <w:rFonts w:eastAsia="Times New Roman" w:cstheme="minorHAnsi"/>
          <w:b/>
          <w:i/>
        </w:rPr>
        <w:t>Superscrierea Anului</w:t>
      </w:r>
      <w:r w:rsidRPr="00A321E9">
        <w:rPr>
          <w:rFonts w:eastAsia="Times New Roman" w:cstheme="minorHAnsi"/>
          <w:i/>
        </w:rPr>
        <w:t xml:space="preserve"> - 1000 de euro (sus</w:t>
      </w:r>
      <w:r w:rsidR="000F19FB">
        <w:rPr>
          <w:rFonts w:eastAsia="Times New Roman" w:cstheme="minorHAnsi"/>
          <w:i/>
        </w:rPr>
        <w:t>t</w:t>
      </w:r>
      <w:r w:rsidRPr="00A321E9">
        <w:rPr>
          <w:rFonts w:eastAsia="Times New Roman" w:cstheme="minorHAnsi"/>
          <w:i/>
        </w:rPr>
        <w:t>inu</w:t>
      </w:r>
      <w:r w:rsidR="009E572A">
        <w:rPr>
          <w:rFonts w:eastAsia="Times New Roman" w:cstheme="minorHAnsi"/>
          <w:i/>
        </w:rPr>
        <w:t>t de Romanian Business Leaders) si</w:t>
      </w:r>
      <w:r w:rsidRPr="00A321E9">
        <w:rPr>
          <w:rFonts w:eastAsia="Times New Roman" w:cstheme="minorHAnsi"/>
          <w:i/>
        </w:rPr>
        <w:t xml:space="preserve"> </w:t>
      </w:r>
      <w:r w:rsidRPr="00A321E9">
        <w:rPr>
          <w:rFonts w:eastAsia="Times New Roman" w:cstheme="minorHAnsi"/>
          <w:b/>
          <w:i/>
        </w:rPr>
        <w:t>Premiul special Avon</w:t>
      </w:r>
      <w:r w:rsidRPr="00A321E9">
        <w:rPr>
          <w:rFonts w:eastAsia="Times New Roman" w:cstheme="minorHAnsi"/>
          <w:i/>
        </w:rPr>
        <w:t xml:space="preserve"> </w:t>
      </w:r>
      <w:r w:rsidR="009E572A">
        <w:rPr>
          <w:rFonts w:eastAsia="Times New Roman" w:cstheme="minorHAnsi"/>
          <w:i/>
        </w:rPr>
        <w:t xml:space="preserve">- </w:t>
      </w:r>
      <w:r w:rsidR="00A321E9" w:rsidRPr="00A321E9">
        <w:rPr>
          <w:rFonts w:ascii="Calibri" w:eastAsia="Times New Roman" w:hAnsi="Calibri" w:cs="Calibri"/>
          <w:i/>
        </w:rPr>
        <w:t>300 de euro. P</w:t>
      </w:r>
      <w:r w:rsidRPr="00A321E9">
        <w:rPr>
          <w:rFonts w:ascii="Calibri" w:eastAsia="Times New Roman" w:hAnsi="Calibri" w:cs="Calibri"/>
          <w:i/>
        </w:rPr>
        <w:t xml:space="preserve">entru categoria Fotojurnalism </w:t>
      </w:r>
      <w:r w:rsidR="000F19FB">
        <w:rPr>
          <w:rFonts w:ascii="Calibri" w:eastAsia="Times New Roman" w:hAnsi="Calibri" w:cs="Calibri"/>
          <w:i/>
        </w:rPr>
        <w:t>s</w:t>
      </w:r>
      <w:r w:rsidRPr="00A321E9">
        <w:rPr>
          <w:rFonts w:ascii="Calibri" w:eastAsia="Times New Roman" w:hAnsi="Calibri" w:cs="Calibri"/>
          <w:i/>
        </w:rPr>
        <w:t>i Multimedia, F64 ofer</w:t>
      </w:r>
      <w:r w:rsidR="000F19FB">
        <w:rPr>
          <w:rFonts w:ascii="Calibri" w:eastAsia="Times New Roman" w:hAnsi="Calibri" w:cs="Calibri"/>
          <w:i/>
        </w:rPr>
        <w:t>a</w:t>
      </w:r>
      <w:r w:rsidR="009E572A">
        <w:rPr>
          <w:rFonts w:ascii="Calibri" w:eastAsia="Times New Roman" w:hAnsi="Calibri" w:cs="Calibri"/>
          <w:i/>
        </w:rPr>
        <w:t xml:space="preserve"> premiul </w:t>
      </w:r>
      <w:r w:rsidRPr="00A321E9">
        <w:rPr>
          <w:rFonts w:ascii="Calibri" w:eastAsia="Times New Roman" w:hAnsi="Calibri" w:cs="Calibri"/>
          <w:i/>
        </w:rPr>
        <w:t>I</w:t>
      </w:r>
      <w:r w:rsidR="009E572A">
        <w:rPr>
          <w:rFonts w:ascii="Calibri" w:eastAsia="Times New Roman" w:hAnsi="Calibri" w:cs="Calibri"/>
          <w:i/>
        </w:rPr>
        <w:t>, un super produs</w:t>
      </w:r>
      <w:r w:rsidRPr="00A321E9">
        <w:rPr>
          <w:rFonts w:ascii="Calibri" w:eastAsia="Times New Roman" w:hAnsi="Calibri" w:cs="Calibri"/>
          <w:i/>
        </w:rPr>
        <w:t>. Totodat</w:t>
      </w:r>
      <w:r w:rsidR="000F19FB">
        <w:rPr>
          <w:rFonts w:ascii="Calibri" w:eastAsia="Times New Roman" w:hAnsi="Calibri" w:cs="Calibri"/>
          <w:i/>
        </w:rPr>
        <w:t>a</w:t>
      </w:r>
      <w:r w:rsidRPr="00A321E9">
        <w:rPr>
          <w:rFonts w:ascii="Calibri" w:eastAsia="Times New Roman" w:hAnsi="Calibri" w:cs="Calibri"/>
          <w:i/>
        </w:rPr>
        <w:t xml:space="preserve">, noutatea introducerii unei minime taxe de participare de 10 lei are ca scop constituirea unui nou premiu </w:t>
      </w:r>
      <w:r w:rsidR="00A321E9" w:rsidRPr="00A321E9">
        <w:rPr>
          <w:rFonts w:ascii="Calibri" w:eastAsia="Times New Roman" w:hAnsi="Calibri" w:cs="Calibri"/>
          <w:i/>
        </w:rPr>
        <w:t xml:space="preserve">- </w:t>
      </w:r>
      <w:r w:rsidRPr="00A321E9">
        <w:rPr>
          <w:rFonts w:ascii="Calibri" w:eastAsia="Times New Roman" w:hAnsi="Calibri" w:cs="Calibri"/>
          <w:b/>
          <w:i/>
        </w:rPr>
        <w:t>o burs</w:t>
      </w:r>
      <w:r w:rsidR="000F19FB">
        <w:rPr>
          <w:rFonts w:ascii="Calibri" w:eastAsia="Times New Roman" w:hAnsi="Calibri" w:cs="Calibri"/>
          <w:b/>
          <w:i/>
        </w:rPr>
        <w:t>a</w:t>
      </w:r>
      <w:r w:rsidRPr="00A321E9">
        <w:rPr>
          <w:rFonts w:ascii="Calibri" w:eastAsia="Times New Roman" w:hAnsi="Calibri" w:cs="Calibri"/>
          <w:b/>
          <w:i/>
        </w:rPr>
        <w:t xml:space="preserve"> pent</w:t>
      </w:r>
      <w:r w:rsidRPr="00A321E9">
        <w:rPr>
          <w:rFonts w:eastAsia="Times New Roman" w:cstheme="minorHAnsi"/>
          <w:b/>
          <w:i/>
        </w:rPr>
        <w:t>ru un t</w:t>
      </w:r>
      <w:r w:rsidR="000F19FB">
        <w:rPr>
          <w:rFonts w:eastAsia="Times New Roman" w:cstheme="minorHAnsi"/>
          <w:b/>
          <w:i/>
        </w:rPr>
        <w:t>a</w:t>
      </w:r>
      <w:r w:rsidRPr="00A321E9">
        <w:rPr>
          <w:rFonts w:eastAsia="Times New Roman" w:cstheme="minorHAnsi"/>
          <w:b/>
          <w:i/>
        </w:rPr>
        <w:t>n</w:t>
      </w:r>
      <w:r w:rsidR="000F19FB">
        <w:rPr>
          <w:rFonts w:eastAsia="Times New Roman" w:cstheme="minorHAnsi"/>
          <w:b/>
          <w:i/>
        </w:rPr>
        <w:t>a</w:t>
      </w:r>
      <w:r w:rsidRPr="00A321E9">
        <w:rPr>
          <w:rFonts w:eastAsia="Times New Roman" w:cstheme="minorHAnsi"/>
          <w:b/>
          <w:i/>
        </w:rPr>
        <w:t>r jurnalist</w:t>
      </w:r>
      <w:r w:rsidRPr="00A321E9">
        <w:rPr>
          <w:rFonts w:eastAsia="Times New Roman" w:cstheme="minorHAnsi"/>
          <w:i/>
        </w:rPr>
        <w:t xml:space="preserve">, </w:t>
      </w:r>
      <w:r w:rsidR="000F19FB">
        <w:rPr>
          <w:rFonts w:eastAsia="Times New Roman" w:cstheme="minorHAnsi"/>
          <w:i/>
        </w:rPr>
        <w:t>i</w:t>
      </w:r>
      <w:r w:rsidRPr="00A321E9">
        <w:rPr>
          <w:rFonts w:eastAsia="Times New Roman" w:cstheme="minorHAnsi"/>
          <w:i/>
        </w:rPr>
        <w:t>n vederea realiz</w:t>
      </w:r>
      <w:r w:rsidR="000F19FB">
        <w:rPr>
          <w:rFonts w:eastAsia="Times New Roman" w:cstheme="minorHAnsi"/>
          <w:i/>
        </w:rPr>
        <w:t>a</w:t>
      </w:r>
      <w:r w:rsidRPr="00A321E9">
        <w:rPr>
          <w:rFonts w:eastAsia="Times New Roman" w:cstheme="minorHAnsi"/>
          <w:i/>
        </w:rPr>
        <w:t>rii unei lucr</w:t>
      </w:r>
      <w:r w:rsidR="000F19FB">
        <w:rPr>
          <w:rFonts w:eastAsia="Times New Roman" w:cstheme="minorHAnsi"/>
          <w:i/>
        </w:rPr>
        <w:t>a</w:t>
      </w:r>
      <w:r w:rsidRPr="00A321E9">
        <w:rPr>
          <w:rFonts w:eastAsia="Times New Roman" w:cstheme="minorHAnsi"/>
          <w:i/>
        </w:rPr>
        <w:t>ri de non-fic</w:t>
      </w:r>
      <w:r w:rsidR="000F19FB">
        <w:rPr>
          <w:rFonts w:eastAsia="Times New Roman" w:cstheme="minorHAnsi"/>
          <w:i/>
        </w:rPr>
        <w:t>t</w:t>
      </w:r>
      <w:r w:rsidRPr="00A321E9">
        <w:rPr>
          <w:rFonts w:eastAsia="Times New Roman" w:cstheme="minorHAnsi"/>
          <w:i/>
        </w:rPr>
        <w:t>iune.</w:t>
      </w:r>
    </w:p>
    <w:p w:rsidR="006B7E9C" w:rsidRPr="00E0102A" w:rsidRDefault="00A321E9" w:rsidP="00E0102A">
      <w:pPr>
        <w:rPr>
          <w:b/>
          <w:bCs/>
          <w:color w:val="FF0000"/>
        </w:rPr>
      </w:pPr>
      <w:r w:rsidRPr="00A321E9">
        <w:rPr>
          <w:i/>
        </w:rPr>
        <w:t>"Premiile Superscrieri ofer</w:t>
      </w:r>
      <w:r w:rsidR="000F19FB">
        <w:rPr>
          <w:i/>
        </w:rPr>
        <w:t>a</w:t>
      </w:r>
      <w:r w:rsidRPr="00A321E9">
        <w:rPr>
          <w:i/>
        </w:rPr>
        <w:t xml:space="preserve"> o aspira</w:t>
      </w:r>
      <w:r w:rsidR="000F19FB">
        <w:rPr>
          <w:i/>
        </w:rPr>
        <w:t>t</w:t>
      </w:r>
      <w:r w:rsidRPr="00A321E9">
        <w:rPr>
          <w:i/>
        </w:rPr>
        <w:t>ie palpabil</w:t>
      </w:r>
      <w:r w:rsidR="000F19FB">
        <w:rPr>
          <w:i/>
        </w:rPr>
        <w:t>a</w:t>
      </w:r>
      <w:r w:rsidRPr="00A321E9">
        <w:rPr>
          <w:i/>
        </w:rPr>
        <w:t>, la care poate ajunge oricine munce</w:t>
      </w:r>
      <w:r w:rsidR="000F19FB">
        <w:rPr>
          <w:i/>
        </w:rPr>
        <w:t>s</w:t>
      </w:r>
      <w:r w:rsidRPr="00A321E9">
        <w:rPr>
          <w:i/>
        </w:rPr>
        <w:t>te serios, documenteaz</w:t>
      </w:r>
      <w:r w:rsidR="000F19FB">
        <w:rPr>
          <w:i/>
        </w:rPr>
        <w:t>a</w:t>
      </w:r>
      <w:r w:rsidRPr="00A321E9">
        <w:rPr>
          <w:i/>
        </w:rPr>
        <w:t xml:space="preserve"> corect </w:t>
      </w:r>
      <w:r w:rsidR="000F19FB">
        <w:rPr>
          <w:i/>
        </w:rPr>
        <w:t>s</w:t>
      </w:r>
      <w:r w:rsidRPr="00A321E9">
        <w:rPr>
          <w:i/>
        </w:rPr>
        <w:t>i scrie cu talent. C</w:t>
      </w:r>
      <w:r w:rsidR="000F19FB">
        <w:rPr>
          <w:i/>
        </w:rPr>
        <w:t>as</w:t>
      </w:r>
      <w:r w:rsidRPr="00A321E9">
        <w:rPr>
          <w:i/>
        </w:rPr>
        <w:t>tig</w:t>
      </w:r>
      <w:r w:rsidR="000F19FB">
        <w:rPr>
          <w:i/>
        </w:rPr>
        <w:t>a</w:t>
      </w:r>
      <w:r w:rsidRPr="00A321E9">
        <w:rPr>
          <w:i/>
        </w:rPr>
        <w:t>torul devine astfel con</w:t>
      </w:r>
      <w:r w:rsidR="000F19FB">
        <w:rPr>
          <w:i/>
        </w:rPr>
        <w:t>s</w:t>
      </w:r>
      <w:r w:rsidRPr="00A321E9">
        <w:rPr>
          <w:i/>
        </w:rPr>
        <w:t>tient de propria-i valoare profesional</w:t>
      </w:r>
      <w:r w:rsidR="000F19FB">
        <w:rPr>
          <w:i/>
        </w:rPr>
        <w:t>a</w:t>
      </w:r>
      <w:r w:rsidRPr="00A321E9">
        <w:rPr>
          <w:i/>
        </w:rPr>
        <w:t xml:space="preserve">. </w:t>
      </w:r>
      <w:r w:rsidR="000F19FB">
        <w:rPr>
          <w:i/>
        </w:rPr>
        <w:t>S</w:t>
      </w:r>
      <w:r w:rsidRPr="00A321E9">
        <w:rPr>
          <w:i/>
        </w:rPr>
        <w:t xml:space="preserve">i </w:t>
      </w:r>
      <w:r w:rsidR="000F19FB">
        <w:rPr>
          <w:i/>
        </w:rPr>
        <w:t>i</w:t>
      </w:r>
      <w:r w:rsidRPr="00A321E9">
        <w:rPr>
          <w:i/>
        </w:rPr>
        <w:t>ntr-o breasl</w:t>
      </w:r>
      <w:r w:rsidR="000F19FB">
        <w:rPr>
          <w:i/>
        </w:rPr>
        <w:t>a</w:t>
      </w:r>
      <w:r w:rsidRPr="00A321E9">
        <w:rPr>
          <w:i/>
        </w:rPr>
        <w:t xml:space="preserve"> at</w:t>
      </w:r>
      <w:r w:rsidR="000F19FB">
        <w:rPr>
          <w:i/>
        </w:rPr>
        <w:t>a</w:t>
      </w:r>
      <w:r w:rsidRPr="00A321E9">
        <w:rPr>
          <w:i/>
        </w:rPr>
        <w:t>t de perisabil</w:t>
      </w:r>
      <w:r w:rsidR="000F19FB">
        <w:rPr>
          <w:i/>
        </w:rPr>
        <w:t>a</w:t>
      </w:r>
      <w:r w:rsidRPr="00A321E9">
        <w:rPr>
          <w:i/>
        </w:rPr>
        <w:t>, cum este ast</w:t>
      </w:r>
      <w:r w:rsidR="000F19FB">
        <w:rPr>
          <w:i/>
        </w:rPr>
        <w:t>a</w:t>
      </w:r>
      <w:r w:rsidRPr="00A321E9">
        <w:rPr>
          <w:i/>
        </w:rPr>
        <w:t>zi media rom</w:t>
      </w:r>
      <w:r w:rsidR="000F19FB">
        <w:rPr>
          <w:i/>
        </w:rPr>
        <w:t>a</w:t>
      </w:r>
      <w:r w:rsidRPr="00A321E9">
        <w:rPr>
          <w:i/>
        </w:rPr>
        <w:t>neasc</w:t>
      </w:r>
      <w:r w:rsidR="000F19FB">
        <w:rPr>
          <w:i/>
        </w:rPr>
        <w:t>a</w:t>
      </w:r>
      <w:r w:rsidRPr="00A321E9">
        <w:rPr>
          <w:i/>
        </w:rPr>
        <w:t xml:space="preserve">, asta </w:t>
      </w:r>
      <w:r w:rsidR="000F19FB">
        <w:rPr>
          <w:i/>
        </w:rPr>
        <w:t>it</w:t>
      </w:r>
      <w:r w:rsidRPr="00A321E9">
        <w:rPr>
          <w:i/>
        </w:rPr>
        <w:t>i d</w:t>
      </w:r>
      <w:r w:rsidR="000F19FB">
        <w:rPr>
          <w:i/>
        </w:rPr>
        <w:t>a</w:t>
      </w:r>
      <w:r w:rsidRPr="00A321E9">
        <w:rPr>
          <w:i/>
        </w:rPr>
        <w:t xml:space="preserve"> curaj. Iar curajul nu se poate cump</w:t>
      </w:r>
      <w:r w:rsidR="000F19FB">
        <w:rPr>
          <w:i/>
        </w:rPr>
        <w:t>a</w:t>
      </w:r>
      <w:r w:rsidRPr="00A321E9">
        <w:rPr>
          <w:i/>
        </w:rPr>
        <w:t>ra de pe Amazon, oric</w:t>
      </w:r>
      <w:r w:rsidR="000F19FB">
        <w:rPr>
          <w:i/>
        </w:rPr>
        <w:t>a</w:t>
      </w:r>
      <w:r w:rsidRPr="00A321E9">
        <w:rPr>
          <w:i/>
        </w:rPr>
        <w:t xml:space="preserve">t de mare </w:t>
      </w:r>
      <w:r w:rsidR="000F19FB">
        <w:rPr>
          <w:i/>
        </w:rPr>
        <w:t>t</w:t>
      </w:r>
      <w:r w:rsidRPr="00A321E9">
        <w:rPr>
          <w:i/>
        </w:rPr>
        <w:t>i-ar fi salariul sau audien</w:t>
      </w:r>
      <w:r w:rsidR="000F19FB">
        <w:rPr>
          <w:i/>
        </w:rPr>
        <w:t>t</w:t>
      </w:r>
      <w:r w:rsidRPr="00A321E9">
        <w:rPr>
          <w:i/>
        </w:rPr>
        <w:t>a", declar</w:t>
      </w:r>
      <w:r w:rsidR="000F19FB">
        <w:rPr>
          <w:i/>
        </w:rPr>
        <w:t>a</w:t>
      </w:r>
      <w:r w:rsidR="006B7E9C">
        <w:t xml:space="preserve"> </w:t>
      </w:r>
      <w:r w:rsidR="006B7E9C" w:rsidRPr="00E36107">
        <w:rPr>
          <w:b/>
        </w:rPr>
        <w:t>Vlad Mixich,</w:t>
      </w:r>
      <w:r w:rsidR="006B7E9C">
        <w:t xml:space="preserve"> pre</w:t>
      </w:r>
      <w:r w:rsidR="000F19FB">
        <w:rPr>
          <w:i/>
        </w:rPr>
        <w:t>s</w:t>
      </w:r>
      <w:r w:rsidR="006B7E9C">
        <w:t>edintele juriului (</w:t>
      </w:r>
      <w:r w:rsidR="006B7E9C" w:rsidRPr="006B7E9C">
        <w:t>jurnalist la HotNews.ro</w:t>
      </w:r>
      <w:r w:rsidR="006B7E9C">
        <w:t xml:space="preserve">, </w:t>
      </w:r>
      <w:r w:rsidR="006B7E9C" w:rsidRPr="006B7E9C">
        <w:t xml:space="preserve">corespondent al Deutsche Welle </w:t>
      </w:r>
      <w:r w:rsidR="000F19FB">
        <w:t>i</w:t>
      </w:r>
      <w:r w:rsidR="006B7E9C" w:rsidRPr="006B7E9C">
        <w:t>n Rom</w:t>
      </w:r>
      <w:r w:rsidR="000F19FB">
        <w:t>a</w:t>
      </w:r>
      <w:r w:rsidR="006B7E9C" w:rsidRPr="006B7E9C">
        <w:t>nia</w:t>
      </w:r>
      <w:r w:rsidR="006B7E9C">
        <w:t>).</w:t>
      </w:r>
    </w:p>
    <w:p w:rsidR="00F3095B" w:rsidRPr="006A6C59" w:rsidRDefault="00A321E9" w:rsidP="00F3095B">
      <w:pPr>
        <w:rPr>
          <w:b/>
          <w:bCs/>
          <w:i/>
          <w:sz w:val="24"/>
          <w:szCs w:val="24"/>
        </w:rPr>
      </w:pPr>
      <w:r w:rsidRPr="00A321E9">
        <w:rPr>
          <w:b/>
          <w:i/>
          <w:sz w:val="24"/>
          <w:szCs w:val="24"/>
        </w:rPr>
        <w:t xml:space="preserve">Lansate </w:t>
      </w:r>
      <w:r w:rsidR="000F19FB">
        <w:rPr>
          <w:b/>
          <w:i/>
          <w:sz w:val="24"/>
          <w:szCs w:val="24"/>
        </w:rPr>
        <w:t>i</w:t>
      </w:r>
      <w:r w:rsidRPr="00A321E9">
        <w:rPr>
          <w:b/>
          <w:i/>
          <w:sz w:val="24"/>
          <w:szCs w:val="24"/>
        </w:rPr>
        <w:t>n 2011, Premiile Superscrieri</w:t>
      </w:r>
      <w:r w:rsidRPr="00A321E9">
        <w:rPr>
          <w:i/>
          <w:sz w:val="24"/>
          <w:szCs w:val="24"/>
        </w:rPr>
        <w:t xml:space="preserve"> reprezint</w:t>
      </w:r>
      <w:r w:rsidR="000F19FB">
        <w:rPr>
          <w:i/>
          <w:sz w:val="24"/>
          <w:szCs w:val="24"/>
        </w:rPr>
        <w:t>a</w:t>
      </w:r>
      <w:r w:rsidRPr="00A321E9">
        <w:rPr>
          <w:i/>
          <w:sz w:val="24"/>
          <w:szCs w:val="24"/>
        </w:rPr>
        <w:t xml:space="preserve"> o competi</w:t>
      </w:r>
      <w:r w:rsidR="000F19FB">
        <w:rPr>
          <w:i/>
          <w:sz w:val="24"/>
          <w:szCs w:val="24"/>
        </w:rPr>
        <w:t>t</w:t>
      </w:r>
      <w:r w:rsidRPr="00A321E9">
        <w:rPr>
          <w:i/>
          <w:sz w:val="24"/>
          <w:szCs w:val="24"/>
        </w:rPr>
        <w:t>ie care promoveaz</w:t>
      </w:r>
      <w:r w:rsidR="000F19FB">
        <w:rPr>
          <w:i/>
          <w:sz w:val="24"/>
          <w:szCs w:val="24"/>
        </w:rPr>
        <w:t>a</w:t>
      </w:r>
      <w:r w:rsidRPr="00A321E9">
        <w:rPr>
          <w:i/>
          <w:sz w:val="24"/>
          <w:szCs w:val="24"/>
        </w:rPr>
        <w:t xml:space="preserve"> jurnalismul narativ </w:t>
      </w:r>
      <w:r w:rsidR="000F19FB">
        <w:rPr>
          <w:i/>
          <w:sz w:val="24"/>
          <w:szCs w:val="24"/>
        </w:rPr>
        <w:t>s</w:t>
      </w:r>
      <w:r w:rsidRPr="00A321E9">
        <w:rPr>
          <w:i/>
          <w:sz w:val="24"/>
          <w:szCs w:val="24"/>
        </w:rPr>
        <w:t>i scriitura creativ</w:t>
      </w:r>
      <w:r w:rsidR="000F19FB">
        <w:rPr>
          <w:i/>
          <w:sz w:val="24"/>
          <w:szCs w:val="24"/>
        </w:rPr>
        <w:t>a</w:t>
      </w:r>
      <w:r w:rsidRPr="00A321E9">
        <w:rPr>
          <w:i/>
          <w:sz w:val="24"/>
          <w:szCs w:val="24"/>
        </w:rPr>
        <w:t xml:space="preserve"> despre oameni, evenimente </w:t>
      </w:r>
      <w:r w:rsidR="000F19FB">
        <w:rPr>
          <w:i/>
          <w:sz w:val="24"/>
          <w:szCs w:val="24"/>
        </w:rPr>
        <w:t>s</w:t>
      </w:r>
      <w:r w:rsidRPr="00A321E9">
        <w:rPr>
          <w:i/>
          <w:sz w:val="24"/>
          <w:szCs w:val="24"/>
        </w:rPr>
        <w:t xml:space="preserve">i momente reale. Cu alte cuvinte, Superscrieri </w:t>
      </w:r>
      <w:r w:rsidR="000F19FB">
        <w:rPr>
          <w:i/>
          <w:sz w:val="24"/>
          <w:szCs w:val="24"/>
        </w:rPr>
        <w:t>is</w:t>
      </w:r>
      <w:r w:rsidRPr="00A321E9">
        <w:rPr>
          <w:i/>
          <w:sz w:val="24"/>
          <w:szCs w:val="24"/>
        </w:rPr>
        <w:t>i propune s</w:t>
      </w:r>
      <w:r w:rsidR="000F19FB">
        <w:rPr>
          <w:i/>
          <w:sz w:val="24"/>
          <w:szCs w:val="24"/>
        </w:rPr>
        <w:t>a</w:t>
      </w:r>
      <w:r w:rsidRPr="00A321E9">
        <w:rPr>
          <w:b/>
          <w:i/>
          <w:sz w:val="24"/>
          <w:szCs w:val="24"/>
        </w:rPr>
        <w:t xml:space="preserve"> </w:t>
      </w:r>
      <w:r w:rsidR="000F19FB">
        <w:rPr>
          <w:i/>
          <w:sz w:val="24"/>
          <w:szCs w:val="24"/>
        </w:rPr>
        <w:t>i</w:t>
      </w:r>
      <w:r w:rsidR="00F3095B" w:rsidRPr="006A6C59">
        <w:rPr>
          <w:i/>
          <w:sz w:val="24"/>
          <w:szCs w:val="24"/>
        </w:rPr>
        <w:t xml:space="preserve">ncurajeze </w:t>
      </w:r>
      <w:r w:rsidR="000F19FB">
        <w:rPr>
          <w:i/>
          <w:sz w:val="24"/>
          <w:szCs w:val="24"/>
        </w:rPr>
        <w:t>i</w:t>
      </w:r>
      <w:r w:rsidR="00F3095B" w:rsidRPr="006A6C59">
        <w:rPr>
          <w:i/>
          <w:sz w:val="24"/>
          <w:szCs w:val="24"/>
        </w:rPr>
        <w:t>n Rom</w:t>
      </w:r>
      <w:r w:rsidR="000F19FB">
        <w:rPr>
          <w:i/>
          <w:sz w:val="24"/>
          <w:szCs w:val="24"/>
        </w:rPr>
        <w:t>a</w:t>
      </w:r>
      <w:r w:rsidR="00F3095B" w:rsidRPr="006A6C59">
        <w:rPr>
          <w:i/>
          <w:sz w:val="24"/>
          <w:szCs w:val="24"/>
        </w:rPr>
        <w:t>nia tipul de scriitur</w:t>
      </w:r>
      <w:r w:rsidR="000F19FB">
        <w:rPr>
          <w:i/>
          <w:sz w:val="24"/>
          <w:szCs w:val="24"/>
          <w:lang w:val="vi-VN"/>
        </w:rPr>
        <w:t>a</w:t>
      </w:r>
      <w:r w:rsidR="00F3095B" w:rsidRPr="006A6C59">
        <w:rPr>
          <w:i/>
          <w:sz w:val="24"/>
          <w:szCs w:val="24"/>
        </w:rPr>
        <w:t xml:space="preserve"> care d</w:t>
      </w:r>
      <w:r w:rsidR="000F19FB">
        <w:rPr>
          <w:i/>
          <w:sz w:val="24"/>
          <w:szCs w:val="24"/>
          <w:lang w:val="vi-VN"/>
        </w:rPr>
        <w:t>a</w:t>
      </w:r>
      <w:r w:rsidR="00F3095B" w:rsidRPr="006A6C59">
        <w:rPr>
          <w:i/>
          <w:sz w:val="24"/>
          <w:szCs w:val="24"/>
        </w:rPr>
        <w:t xml:space="preserve"> c</w:t>
      </w:r>
      <w:r w:rsidR="000F19FB">
        <w:rPr>
          <w:i/>
          <w:sz w:val="24"/>
          <w:szCs w:val="24"/>
        </w:rPr>
        <w:t>a</w:t>
      </w:r>
      <w:r w:rsidR="00F3095B" w:rsidRPr="006A6C59">
        <w:rPr>
          <w:i/>
          <w:sz w:val="24"/>
          <w:szCs w:val="24"/>
        </w:rPr>
        <w:t>ştig</w:t>
      </w:r>
      <w:r w:rsidR="000F19FB">
        <w:rPr>
          <w:i/>
          <w:sz w:val="24"/>
          <w:szCs w:val="24"/>
          <w:lang w:val="vi-VN"/>
        </w:rPr>
        <w:t>a</w:t>
      </w:r>
      <w:r w:rsidR="00F3095B" w:rsidRPr="006A6C59">
        <w:rPr>
          <w:i/>
          <w:sz w:val="24"/>
          <w:szCs w:val="24"/>
        </w:rPr>
        <w:t xml:space="preserve">torii de premii </w:t>
      </w:r>
      <w:r w:rsidR="00F3095B" w:rsidRPr="006A6C59">
        <w:rPr>
          <w:b/>
          <w:bCs/>
          <w:i/>
          <w:sz w:val="24"/>
          <w:szCs w:val="24"/>
        </w:rPr>
        <w:t xml:space="preserve">Pulitzer. </w:t>
      </w:r>
    </w:p>
    <w:p w:rsidR="006A6C59" w:rsidRDefault="006A6C59" w:rsidP="00CB38F7">
      <w:pPr>
        <w:spacing w:after="0" w:line="240" w:lineRule="auto"/>
        <w:rPr>
          <w:rFonts w:ascii="Calibri" w:eastAsia="ヒラギノ角ゴ Pro W3" w:hAnsi="Calibri"/>
        </w:rPr>
      </w:pPr>
    </w:p>
    <w:p w:rsidR="006A6C59" w:rsidRPr="00A321E9" w:rsidRDefault="00A321E9" w:rsidP="00CB38F7">
      <w:pPr>
        <w:spacing w:after="0" w:line="240" w:lineRule="auto"/>
        <w:rPr>
          <w:iCs/>
        </w:rPr>
      </w:pPr>
      <w:r w:rsidRPr="00A321E9">
        <w:rPr>
          <w:i/>
          <w:iCs/>
        </w:rPr>
        <w:lastRenderedPageBreak/>
        <w:t>"Se pare c</w:t>
      </w:r>
      <w:r w:rsidR="000F19FB">
        <w:rPr>
          <w:i/>
          <w:iCs/>
        </w:rPr>
        <w:t>a</w:t>
      </w:r>
      <w:r w:rsidRPr="00A321E9">
        <w:rPr>
          <w:i/>
          <w:iCs/>
        </w:rPr>
        <w:t xml:space="preserve"> Rom</w:t>
      </w:r>
      <w:r w:rsidR="000F19FB">
        <w:rPr>
          <w:i/>
          <w:iCs/>
        </w:rPr>
        <w:t>a</w:t>
      </w:r>
      <w:r w:rsidRPr="00A321E9">
        <w:rPr>
          <w:i/>
          <w:iCs/>
        </w:rPr>
        <w:t>nia r</w:t>
      </w:r>
      <w:r w:rsidR="000F19FB">
        <w:rPr>
          <w:i/>
          <w:iCs/>
        </w:rPr>
        <w:t>a</w:t>
      </w:r>
      <w:r w:rsidRPr="00A321E9">
        <w:rPr>
          <w:i/>
          <w:iCs/>
        </w:rPr>
        <w:t>spunde mult mai u</w:t>
      </w:r>
      <w:r w:rsidR="000F19FB">
        <w:rPr>
          <w:i/>
          <w:iCs/>
        </w:rPr>
        <w:t>s</w:t>
      </w:r>
      <w:r w:rsidRPr="00A321E9">
        <w:rPr>
          <w:i/>
          <w:iCs/>
        </w:rPr>
        <w:t>or la salvat c</w:t>
      </w:r>
      <w:r w:rsidR="000F19FB">
        <w:rPr>
          <w:i/>
          <w:iCs/>
        </w:rPr>
        <w:t>at</w:t>
      </w:r>
      <w:r w:rsidRPr="00A321E9">
        <w:rPr>
          <w:i/>
          <w:iCs/>
        </w:rPr>
        <w:t>ei orfani dec</w:t>
      </w:r>
      <w:r w:rsidR="000F19FB">
        <w:rPr>
          <w:i/>
          <w:iCs/>
        </w:rPr>
        <w:t>a</w:t>
      </w:r>
      <w:r w:rsidRPr="00A321E9">
        <w:rPr>
          <w:i/>
          <w:iCs/>
        </w:rPr>
        <w:t>t la a contribui pe termen lung, la s</w:t>
      </w:r>
      <w:r w:rsidR="000F19FB">
        <w:rPr>
          <w:i/>
          <w:iCs/>
        </w:rPr>
        <w:t>a</w:t>
      </w:r>
      <w:r w:rsidRPr="00A321E9">
        <w:rPr>
          <w:i/>
          <w:iCs/>
        </w:rPr>
        <w:t>n</w:t>
      </w:r>
      <w:r w:rsidR="000F19FB">
        <w:rPr>
          <w:i/>
          <w:iCs/>
        </w:rPr>
        <w:t>a</w:t>
      </w:r>
      <w:r w:rsidRPr="00A321E9">
        <w:rPr>
          <w:i/>
          <w:iCs/>
        </w:rPr>
        <w:t>tatea unei meserii-atitudine, aceea de scriitor de non-fic</w:t>
      </w:r>
      <w:r w:rsidR="000F19FB">
        <w:rPr>
          <w:i/>
          <w:iCs/>
        </w:rPr>
        <w:t>t</w:t>
      </w:r>
      <w:r w:rsidRPr="00A321E9">
        <w:rPr>
          <w:i/>
          <w:iCs/>
        </w:rPr>
        <w:t>iune creativ</w:t>
      </w:r>
      <w:r w:rsidR="000F19FB">
        <w:rPr>
          <w:i/>
          <w:iCs/>
        </w:rPr>
        <w:t>a</w:t>
      </w:r>
      <w:r w:rsidRPr="00A321E9">
        <w:rPr>
          <w:i/>
          <w:iCs/>
        </w:rPr>
        <w:t>, cu at</w:t>
      </w:r>
      <w:r w:rsidR="000F19FB">
        <w:rPr>
          <w:i/>
          <w:iCs/>
        </w:rPr>
        <w:t>a</w:t>
      </w:r>
      <w:r w:rsidRPr="00A321E9">
        <w:rPr>
          <w:i/>
          <w:iCs/>
        </w:rPr>
        <w:t xml:space="preserve">ta impact </w:t>
      </w:r>
      <w:r w:rsidR="000F19FB">
        <w:rPr>
          <w:i/>
          <w:iCs/>
        </w:rPr>
        <w:t>i</w:t>
      </w:r>
      <w:r w:rsidRPr="00A321E9">
        <w:rPr>
          <w:i/>
          <w:iCs/>
        </w:rPr>
        <w:t>n societate. A</w:t>
      </w:r>
      <w:r w:rsidR="000F19FB">
        <w:rPr>
          <w:i/>
          <w:iCs/>
        </w:rPr>
        <w:t>s</w:t>
      </w:r>
      <w:r w:rsidRPr="00A321E9">
        <w:rPr>
          <w:i/>
          <w:iCs/>
        </w:rPr>
        <w:t>a c</w:t>
      </w:r>
      <w:r w:rsidR="000F19FB">
        <w:rPr>
          <w:i/>
          <w:iCs/>
        </w:rPr>
        <w:t>a</w:t>
      </w:r>
      <w:r w:rsidRPr="00A321E9">
        <w:rPr>
          <w:i/>
          <w:iCs/>
        </w:rPr>
        <w:t xml:space="preserve"> cel mai important lucru pe care-l g</w:t>
      </w:r>
      <w:r w:rsidR="000F19FB">
        <w:rPr>
          <w:i/>
          <w:iCs/>
        </w:rPr>
        <w:t>a</w:t>
      </w:r>
      <w:r w:rsidRPr="00A321E9">
        <w:rPr>
          <w:i/>
          <w:iCs/>
        </w:rPr>
        <w:t>sesc de spus acum e c</w:t>
      </w:r>
      <w:r w:rsidR="000F19FB">
        <w:rPr>
          <w:i/>
          <w:iCs/>
        </w:rPr>
        <w:t>a</w:t>
      </w:r>
      <w:r w:rsidRPr="00A321E9">
        <w:rPr>
          <w:i/>
          <w:iCs/>
        </w:rPr>
        <w:t xml:space="preserve"> le mul</w:t>
      </w:r>
      <w:r w:rsidR="000F19FB">
        <w:rPr>
          <w:i/>
          <w:iCs/>
        </w:rPr>
        <w:t>t</w:t>
      </w:r>
      <w:r w:rsidRPr="00A321E9">
        <w:rPr>
          <w:i/>
          <w:iCs/>
        </w:rPr>
        <w:t xml:space="preserve">umesc foarte tare </w:t>
      </w:r>
      <w:r w:rsidR="000F19FB">
        <w:rPr>
          <w:i/>
          <w:iCs/>
        </w:rPr>
        <w:t>s</w:t>
      </w:r>
      <w:r w:rsidRPr="00A321E9">
        <w:rPr>
          <w:i/>
          <w:iCs/>
        </w:rPr>
        <w:t xml:space="preserve">i </w:t>
      </w:r>
      <w:r w:rsidR="000F19FB">
        <w:rPr>
          <w:i/>
          <w:iCs/>
        </w:rPr>
        <w:t>i</w:t>
      </w:r>
      <w:r w:rsidRPr="00A321E9">
        <w:rPr>
          <w:i/>
          <w:iCs/>
        </w:rPr>
        <w:t>i felicit pe cei ce ni se al</w:t>
      </w:r>
      <w:r w:rsidR="000F19FB">
        <w:rPr>
          <w:i/>
          <w:iCs/>
        </w:rPr>
        <w:t>a</w:t>
      </w:r>
      <w:r w:rsidRPr="00A321E9">
        <w:rPr>
          <w:i/>
          <w:iCs/>
        </w:rPr>
        <w:t>tur</w:t>
      </w:r>
      <w:r w:rsidR="000F19FB">
        <w:rPr>
          <w:i/>
          <w:iCs/>
        </w:rPr>
        <w:t>a</w:t>
      </w:r>
      <w:r w:rsidRPr="00A321E9">
        <w:rPr>
          <w:i/>
          <w:iCs/>
        </w:rPr>
        <w:t xml:space="preserve"> cu oameni, energii </w:t>
      </w:r>
      <w:r w:rsidR="000F19FB">
        <w:rPr>
          <w:i/>
          <w:iCs/>
        </w:rPr>
        <w:t>s</w:t>
      </w:r>
      <w:r w:rsidRPr="00A321E9">
        <w:rPr>
          <w:i/>
          <w:iCs/>
        </w:rPr>
        <w:t xml:space="preserve">i bani pentru a duce Superscrieri tot mai sus." </w:t>
      </w:r>
      <w:r>
        <w:rPr>
          <w:i/>
          <w:iCs/>
        </w:rPr>
        <w:t xml:space="preserve"> - </w:t>
      </w:r>
      <w:r w:rsidRPr="00A321E9">
        <w:rPr>
          <w:iCs/>
        </w:rPr>
        <w:t>declar</w:t>
      </w:r>
      <w:r w:rsidR="000F19FB">
        <w:rPr>
          <w:iCs/>
        </w:rPr>
        <w:t>a</w:t>
      </w:r>
      <w:r w:rsidRPr="00A321E9">
        <w:rPr>
          <w:iCs/>
        </w:rPr>
        <w:t xml:space="preserve"> </w:t>
      </w:r>
      <w:r w:rsidRPr="00A321E9">
        <w:rPr>
          <w:b/>
          <w:iCs/>
        </w:rPr>
        <w:t>Sorin Tr</w:t>
      </w:r>
      <w:r w:rsidR="000F19FB">
        <w:rPr>
          <w:b/>
          <w:iCs/>
        </w:rPr>
        <w:t>a</w:t>
      </w:r>
      <w:r w:rsidRPr="00A321E9">
        <w:rPr>
          <w:b/>
          <w:iCs/>
        </w:rPr>
        <w:t>nc</w:t>
      </w:r>
      <w:r w:rsidR="000F19FB">
        <w:rPr>
          <w:b/>
          <w:iCs/>
        </w:rPr>
        <w:t>a</w:t>
      </w:r>
      <w:r w:rsidRPr="00A321E9">
        <w:rPr>
          <w:iCs/>
        </w:rPr>
        <w:t>, Pre</w:t>
      </w:r>
      <w:r w:rsidR="000F19FB">
        <w:rPr>
          <w:iCs/>
        </w:rPr>
        <w:t>s</w:t>
      </w:r>
      <w:r w:rsidRPr="00A321E9">
        <w:rPr>
          <w:iCs/>
        </w:rPr>
        <w:t xml:space="preserve">edintele FFFF </w:t>
      </w:r>
      <w:r w:rsidR="000F19FB">
        <w:rPr>
          <w:iCs/>
        </w:rPr>
        <w:t>s</w:t>
      </w:r>
      <w:r w:rsidRPr="00A321E9">
        <w:rPr>
          <w:iCs/>
        </w:rPr>
        <w:t>i ini</w:t>
      </w:r>
      <w:r w:rsidR="000F19FB">
        <w:rPr>
          <w:iCs/>
        </w:rPr>
        <w:t>t</w:t>
      </w:r>
      <w:r w:rsidRPr="00A321E9">
        <w:rPr>
          <w:iCs/>
        </w:rPr>
        <w:t>iatorul competi</w:t>
      </w:r>
      <w:r w:rsidR="000F19FB">
        <w:rPr>
          <w:iCs/>
        </w:rPr>
        <w:t>t</w:t>
      </w:r>
      <w:r w:rsidRPr="00A321E9">
        <w:rPr>
          <w:iCs/>
        </w:rPr>
        <w:t>iei.</w:t>
      </w:r>
    </w:p>
    <w:p w:rsidR="00A321E9" w:rsidRDefault="00A321E9" w:rsidP="00CB38F7">
      <w:pPr>
        <w:spacing w:after="0" w:line="240" w:lineRule="auto"/>
        <w:rPr>
          <w:rFonts w:ascii="Calibri" w:eastAsia="ヒラギノ角ゴ Pro W3" w:hAnsi="Calibri"/>
        </w:rPr>
      </w:pPr>
    </w:p>
    <w:p w:rsidR="007351E2" w:rsidRPr="005554FC" w:rsidRDefault="00A321E9" w:rsidP="00CB38F7">
      <w:pPr>
        <w:spacing w:after="0" w:line="240" w:lineRule="auto"/>
        <w:rPr>
          <w:rFonts w:ascii="Calibri" w:eastAsia="ヒラギノ角ゴ Pro W3" w:hAnsi="Calibri"/>
        </w:rPr>
      </w:pPr>
      <w:r w:rsidRPr="00A321E9">
        <w:rPr>
          <w:rFonts w:ascii="Calibri" w:eastAsia="ヒラギノ角ゴ Pro W3" w:hAnsi="Calibri"/>
        </w:rPr>
        <w:t>Edi</w:t>
      </w:r>
      <w:r w:rsidR="000F19FB">
        <w:rPr>
          <w:rFonts w:ascii="Calibri" w:eastAsia="ヒラギノ角ゴ Pro W3" w:hAnsi="Calibri"/>
        </w:rPr>
        <w:t>t</w:t>
      </w:r>
      <w:r w:rsidRPr="00A321E9">
        <w:rPr>
          <w:rFonts w:ascii="Calibri" w:eastAsia="ヒラギノ角ゴ Pro W3" w:hAnsi="Calibri"/>
        </w:rPr>
        <w:t>ia actual</w:t>
      </w:r>
      <w:r w:rsidR="000F19FB">
        <w:rPr>
          <w:rFonts w:ascii="Calibri" w:eastAsia="ヒラギノ角ゴ Pro W3" w:hAnsi="Calibri"/>
        </w:rPr>
        <w:t>a</w:t>
      </w:r>
      <w:r w:rsidRPr="00A321E9">
        <w:rPr>
          <w:rFonts w:ascii="Calibri" w:eastAsia="ヒラギノ角ゴ Pro W3" w:hAnsi="Calibri"/>
        </w:rPr>
        <w:t xml:space="preserve"> a Premiilor Superscrieri nu ar fi fost posibil</w:t>
      </w:r>
      <w:r w:rsidR="000F19FB">
        <w:rPr>
          <w:rFonts w:ascii="Calibri" w:eastAsia="ヒラギノ角ゴ Pro W3" w:hAnsi="Calibri"/>
        </w:rPr>
        <w:t>a</w:t>
      </w:r>
      <w:r w:rsidRPr="00A321E9">
        <w:rPr>
          <w:rFonts w:ascii="Calibri" w:eastAsia="ヒラギノ角ゴ Pro W3" w:hAnsi="Calibri"/>
        </w:rPr>
        <w:t xml:space="preserve"> f</w:t>
      </w:r>
      <w:r w:rsidR="000F19FB">
        <w:rPr>
          <w:rFonts w:ascii="Calibri" w:eastAsia="ヒラギノ角ゴ Pro W3" w:hAnsi="Calibri"/>
        </w:rPr>
        <w:t>a</w:t>
      </w:r>
      <w:r w:rsidRPr="00A321E9">
        <w:rPr>
          <w:rFonts w:ascii="Calibri" w:eastAsia="ヒラギノ角ゴ Pro W3" w:hAnsi="Calibri"/>
        </w:rPr>
        <w:t>r</w:t>
      </w:r>
      <w:r w:rsidR="000F19FB">
        <w:rPr>
          <w:rFonts w:ascii="Calibri" w:eastAsia="ヒラギノ角ゴ Pro W3" w:hAnsi="Calibri"/>
        </w:rPr>
        <w:t>a</w:t>
      </w:r>
      <w:r w:rsidRPr="00A321E9">
        <w:rPr>
          <w:rFonts w:ascii="Calibri" w:eastAsia="ヒラギノ角ゴ Pro W3" w:hAnsi="Calibri"/>
        </w:rPr>
        <w:t xml:space="preserve"> sus</w:t>
      </w:r>
      <w:r w:rsidR="000F19FB">
        <w:rPr>
          <w:rFonts w:ascii="Calibri" w:eastAsia="ヒラギノ角ゴ Pro W3" w:hAnsi="Calibri"/>
        </w:rPr>
        <w:t>t</w:t>
      </w:r>
      <w:r w:rsidRPr="00A321E9">
        <w:rPr>
          <w:rFonts w:ascii="Calibri" w:eastAsia="ヒラギノ角ゴ Pro W3" w:hAnsi="Calibri"/>
        </w:rPr>
        <w:t>inerea</w:t>
      </w:r>
      <w:r w:rsidR="005554FC" w:rsidRPr="005554FC">
        <w:rPr>
          <w:rFonts w:ascii="Calibri" w:eastAsia="ヒラギノ角ゴ Pro W3" w:hAnsi="Calibri"/>
        </w:rPr>
        <w:t>:</w:t>
      </w:r>
    </w:p>
    <w:p w:rsidR="007351E2" w:rsidRDefault="007351E2" w:rsidP="00CB38F7">
      <w:pPr>
        <w:spacing w:after="0" w:line="240" w:lineRule="auto"/>
      </w:pPr>
      <w:r w:rsidRPr="007351E2">
        <w:rPr>
          <w:rFonts w:ascii="Calibri" w:eastAsia="ヒラギノ角ゴ Pro W3" w:hAnsi="Calibri"/>
          <w:b/>
        </w:rPr>
        <w:t>Sponsori:</w:t>
      </w:r>
      <w:r>
        <w:rPr>
          <w:rFonts w:ascii="Calibri" w:eastAsia="ヒラギノ角ゴ Pro W3" w:hAnsi="Calibri"/>
        </w:rPr>
        <w:t xml:space="preserve"> </w:t>
      </w:r>
      <w:r w:rsidR="00CB38F7" w:rsidRPr="007351E2">
        <w:rPr>
          <w:rFonts w:ascii="Calibri" w:eastAsia="ヒラギノ角ゴ Pro W3" w:hAnsi="Calibri"/>
        </w:rPr>
        <w:t xml:space="preserve">Orange – sponsor principal, </w:t>
      </w:r>
      <w:r w:rsidR="00CB38F7" w:rsidRPr="007351E2">
        <w:t>Avon</w:t>
      </w:r>
      <w:r w:rsidR="00CB38F7" w:rsidRPr="007351E2">
        <w:rPr>
          <w:b/>
        </w:rPr>
        <w:t xml:space="preserve">, </w:t>
      </w:r>
      <w:r>
        <w:t>Romanian B</w:t>
      </w:r>
      <w:r w:rsidR="00CB38F7" w:rsidRPr="007351E2">
        <w:t>usiness Leaders</w:t>
      </w:r>
      <w:r w:rsidR="00CB38F7" w:rsidRPr="007351E2">
        <w:rPr>
          <w:b/>
        </w:rPr>
        <w:t xml:space="preserve">, </w:t>
      </w:r>
      <w:r w:rsidR="00CB38F7" w:rsidRPr="007351E2">
        <w:t>Friends Advertising</w:t>
      </w:r>
      <w:r w:rsidR="00CB38F7" w:rsidRPr="007351E2">
        <w:rPr>
          <w:b/>
        </w:rPr>
        <w:t xml:space="preserve">, </w:t>
      </w:r>
      <w:r w:rsidR="00CB38F7" w:rsidRPr="007351E2">
        <w:t>F64</w:t>
      </w:r>
      <w:r w:rsidR="00CB38F7" w:rsidRPr="007351E2">
        <w:rPr>
          <w:b/>
        </w:rPr>
        <w:t xml:space="preserve">, </w:t>
      </w:r>
      <w:r w:rsidR="00CB38F7" w:rsidRPr="007351E2">
        <w:t>Humanitas</w:t>
      </w:r>
      <w:r w:rsidR="00CB38F7" w:rsidRPr="007351E2">
        <w:rPr>
          <w:b/>
        </w:rPr>
        <w:t xml:space="preserve">, </w:t>
      </w:r>
      <w:r w:rsidR="00CB38F7" w:rsidRPr="007351E2">
        <w:t xml:space="preserve">Okian </w:t>
      </w:r>
      <w:r w:rsidR="00CB38F7" w:rsidRPr="007351E2">
        <w:rPr>
          <w:b/>
        </w:rPr>
        <w:t xml:space="preserve">, </w:t>
      </w:r>
      <w:r w:rsidR="00CB38F7" w:rsidRPr="007351E2">
        <w:t>Publica</w:t>
      </w:r>
      <w:r w:rsidR="00CB38F7" w:rsidRPr="007351E2">
        <w:rPr>
          <w:b/>
        </w:rPr>
        <w:t xml:space="preserve">, </w:t>
      </w:r>
      <w:r w:rsidR="00CB38F7" w:rsidRPr="007351E2">
        <w:t>Tea Forte</w:t>
      </w:r>
      <w:r w:rsidR="00CB38F7" w:rsidRPr="007351E2">
        <w:rPr>
          <w:b/>
        </w:rPr>
        <w:t xml:space="preserve">, </w:t>
      </w:r>
      <w:r>
        <w:t>Vellant.</w:t>
      </w:r>
    </w:p>
    <w:p w:rsidR="00CB38F7" w:rsidRDefault="007351E2" w:rsidP="00CB38F7">
      <w:pPr>
        <w:spacing w:after="0" w:line="240" w:lineRule="auto"/>
      </w:pPr>
      <w:r w:rsidRPr="007351E2">
        <w:rPr>
          <w:b/>
        </w:rPr>
        <w:t>P</w:t>
      </w:r>
      <w:r w:rsidR="00CB38F7" w:rsidRPr="007351E2">
        <w:rPr>
          <w:b/>
        </w:rPr>
        <w:t xml:space="preserve">arteneri media: </w:t>
      </w:r>
      <w:r w:rsidR="00CB38F7" w:rsidRPr="007351E2">
        <w:t>Hotnews</w:t>
      </w:r>
      <w:r w:rsidR="00CB38F7" w:rsidRPr="00E36107">
        <w:rPr>
          <w:b/>
        </w:rPr>
        <w:t xml:space="preserve">, </w:t>
      </w:r>
      <w:r w:rsidR="00CB38F7" w:rsidRPr="007351E2">
        <w:t>Esquire</w:t>
      </w:r>
      <w:r w:rsidR="00CB38F7" w:rsidRPr="007351E2">
        <w:rPr>
          <w:b/>
        </w:rPr>
        <w:t xml:space="preserve">, </w:t>
      </w:r>
      <w:r w:rsidR="00CB38F7" w:rsidRPr="007351E2">
        <w:t>Academia Ca</w:t>
      </w:r>
      <w:r w:rsidR="000F19FB">
        <w:rPr>
          <w:iCs/>
        </w:rPr>
        <w:t>t</w:t>
      </w:r>
      <w:r w:rsidR="00CB38F7" w:rsidRPr="007351E2">
        <w:t>avencu</w:t>
      </w:r>
      <w:r w:rsidR="00CB38F7" w:rsidRPr="007351E2">
        <w:rPr>
          <w:b/>
        </w:rPr>
        <w:t xml:space="preserve">, </w:t>
      </w:r>
      <w:r w:rsidR="00CB38F7" w:rsidRPr="007351E2">
        <w:t>Rom</w:t>
      </w:r>
      <w:r w:rsidR="000F19FB">
        <w:t>a</w:t>
      </w:r>
      <w:r w:rsidR="00CB38F7" w:rsidRPr="007351E2">
        <w:t>nia Liber</w:t>
      </w:r>
      <w:r w:rsidR="000F19FB">
        <w:rPr>
          <w:rFonts w:ascii="Calibri" w:eastAsia="ヒラギノ角ゴ Pro W3" w:hAnsi="Calibri"/>
        </w:rPr>
        <w:t>a</w:t>
      </w:r>
      <w:r w:rsidR="00CB38F7" w:rsidRPr="007351E2">
        <w:rPr>
          <w:b/>
        </w:rPr>
        <w:t xml:space="preserve">, </w:t>
      </w:r>
      <w:r w:rsidR="00CB38F7" w:rsidRPr="007351E2">
        <w:t>Dec</w:t>
      </w:r>
      <w:r w:rsidR="000F19FB">
        <w:t>a</w:t>
      </w:r>
      <w:r w:rsidR="00CB38F7" w:rsidRPr="007351E2">
        <w:t>t o Revist</w:t>
      </w:r>
      <w:r w:rsidR="000F19FB">
        <w:rPr>
          <w:rFonts w:ascii="Calibri" w:eastAsia="ヒラギノ角ゴ Pro W3" w:hAnsi="Calibri"/>
        </w:rPr>
        <w:t>a</w:t>
      </w:r>
      <w:r w:rsidR="00CB38F7" w:rsidRPr="007351E2">
        <w:rPr>
          <w:b/>
        </w:rPr>
        <w:t xml:space="preserve">, </w:t>
      </w:r>
      <w:r w:rsidR="00CB38F7" w:rsidRPr="007351E2">
        <w:t>National Geographic</w:t>
      </w:r>
      <w:r w:rsidR="00CB38F7" w:rsidRPr="007351E2">
        <w:rPr>
          <w:b/>
        </w:rPr>
        <w:t xml:space="preserve">, </w:t>
      </w:r>
      <w:r w:rsidR="00CB38F7" w:rsidRPr="007351E2">
        <w:t>Igloo</w:t>
      </w:r>
      <w:r w:rsidR="00CB38F7" w:rsidRPr="007351E2">
        <w:rPr>
          <w:b/>
        </w:rPr>
        <w:t xml:space="preserve">, </w:t>
      </w:r>
      <w:r w:rsidR="00CB38F7" w:rsidRPr="007351E2">
        <w:t>IQ Ads</w:t>
      </w:r>
      <w:r w:rsidR="00CB38F7" w:rsidRPr="007351E2">
        <w:rPr>
          <w:b/>
        </w:rPr>
        <w:t xml:space="preserve">, </w:t>
      </w:r>
      <w:r w:rsidR="00CB38F7" w:rsidRPr="007351E2">
        <w:t>The Institute</w:t>
      </w:r>
      <w:r w:rsidR="00CB38F7" w:rsidRPr="007351E2">
        <w:rPr>
          <w:b/>
        </w:rPr>
        <w:t xml:space="preserve">, </w:t>
      </w:r>
      <w:r w:rsidR="00CB38F7" w:rsidRPr="007351E2">
        <w:t>RFI</w:t>
      </w:r>
      <w:r w:rsidR="00CB38F7" w:rsidRPr="007351E2">
        <w:rPr>
          <w:b/>
        </w:rPr>
        <w:t xml:space="preserve">, </w:t>
      </w:r>
      <w:r w:rsidR="00CB38F7" w:rsidRPr="007351E2">
        <w:t>Rom</w:t>
      </w:r>
      <w:r w:rsidR="000F19FB">
        <w:t>a</w:t>
      </w:r>
      <w:r w:rsidR="00CB38F7" w:rsidRPr="007351E2">
        <w:t>nia Pozitiv</w:t>
      </w:r>
      <w:r w:rsidR="000F19FB">
        <w:rPr>
          <w:rFonts w:ascii="Calibri" w:eastAsia="ヒラギノ角ゴ Pro W3" w:hAnsi="Calibri"/>
        </w:rPr>
        <w:t>a</w:t>
      </w:r>
      <w:r w:rsidR="00CB38F7" w:rsidRPr="007351E2">
        <w:rPr>
          <w:b/>
        </w:rPr>
        <w:t xml:space="preserve">, </w:t>
      </w:r>
      <w:r w:rsidR="00CB38F7" w:rsidRPr="007351E2">
        <w:t>All Hollow</w:t>
      </w:r>
      <w:r w:rsidR="00CB38F7" w:rsidRPr="007351E2">
        <w:rPr>
          <w:b/>
        </w:rPr>
        <w:t xml:space="preserve">, </w:t>
      </w:r>
      <w:r w:rsidR="00CB38F7" w:rsidRPr="007351E2">
        <w:t>Sub25</w:t>
      </w:r>
      <w:r w:rsidR="00CB38F7" w:rsidRPr="007351E2">
        <w:rPr>
          <w:b/>
        </w:rPr>
        <w:t xml:space="preserve">, </w:t>
      </w:r>
      <w:r w:rsidR="00CB38F7" w:rsidRPr="007351E2">
        <w:t>121.ro</w:t>
      </w:r>
      <w:r w:rsidR="00CB38F7" w:rsidRPr="007351E2">
        <w:rPr>
          <w:b/>
        </w:rPr>
        <w:t xml:space="preserve">, </w:t>
      </w:r>
      <w:r w:rsidR="00CB38F7" w:rsidRPr="007351E2">
        <w:t>Casa mea</w:t>
      </w:r>
      <w:r w:rsidR="00CB38F7" w:rsidRPr="007351E2">
        <w:rPr>
          <w:b/>
        </w:rPr>
        <w:t xml:space="preserve">, </w:t>
      </w:r>
      <w:r w:rsidR="00CB38F7" w:rsidRPr="007351E2">
        <w:t>Manager Express</w:t>
      </w:r>
      <w:r w:rsidR="00CB38F7" w:rsidRPr="007351E2">
        <w:rPr>
          <w:b/>
        </w:rPr>
        <w:t xml:space="preserve">, </w:t>
      </w:r>
      <w:r w:rsidR="00CB38F7" w:rsidRPr="007351E2">
        <w:t>Inspire Business.</w:t>
      </w:r>
    </w:p>
    <w:p w:rsidR="007351E2" w:rsidRDefault="007351E2" w:rsidP="00CB38F7">
      <w:pPr>
        <w:spacing w:after="0" w:line="240" w:lineRule="auto"/>
      </w:pPr>
    </w:p>
    <w:p w:rsidR="007351E2" w:rsidRDefault="007351E2" w:rsidP="007351E2">
      <w:pPr>
        <w:rPr>
          <w:rFonts w:ascii="Calibri" w:eastAsia="ヒラギノ角ゴ Pro W3" w:hAnsi="Calibri"/>
          <w:sz w:val="24"/>
          <w:szCs w:val="24"/>
        </w:rPr>
      </w:pPr>
      <w:r w:rsidRPr="00DD77B7">
        <w:rPr>
          <w:rFonts w:eastAsia="ヒラギノ角ゴ Pro W3"/>
          <w:sz w:val="24"/>
          <w:szCs w:val="24"/>
        </w:rPr>
        <w:t xml:space="preserve">Pentru mai multe detalii despre </w:t>
      </w:r>
      <w:r w:rsidRPr="00F95A64">
        <w:rPr>
          <w:rFonts w:eastAsia="ヒラギノ角ゴ Pro W3"/>
          <w:b/>
          <w:sz w:val="24"/>
          <w:szCs w:val="24"/>
        </w:rPr>
        <w:t>Premiile Superscrieri</w:t>
      </w:r>
      <w:r w:rsidRPr="00DD77B7">
        <w:rPr>
          <w:rFonts w:eastAsia="ヒラギノ角ゴ Pro W3"/>
          <w:sz w:val="24"/>
          <w:szCs w:val="24"/>
        </w:rPr>
        <w:t>, explora</w:t>
      </w:r>
      <w:r w:rsidR="000F19FB">
        <w:rPr>
          <w:iCs/>
        </w:rPr>
        <w:t>t</w:t>
      </w:r>
      <w:r w:rsidRPr="00DD77B7">
        <w:rPr>
          <w:rFonts w:eastAsia="ヒラギノ角ゴ Pro W3"/>
          <w:sz w:val="24"/>
          <w:szCs w:val="24"/>
        </w:rPr>
        <w:t xml:space="preserve">i </w:t>
      </w:r>
      <w:hyperlink r:id="rId24" w:history="1">
        <w:r w:rsidRPr="00DD77B7">
          <w:rPr>
            <w:rStyle w:val="Hyperlink"/>
            <w:rFonts w:eastAsia="ヒラギノ角ゴ Pro W3"/>
            <w:sz w:val="24"/>
            <w:szCs w:val="24"/>
          </w:rPr>
          <w:t>http://ffff.ro/superscrieri/</w:t>
        </w:r>
      </w:hyperlink>
      <w:r w:rsidRPr="00DD77B7">
        <w:rPr>
          <w:rFonts w:ascii="Calibri" w:eastAsia="ヒラギノ角ゴ Pro W3" w:hAnsi="Calibri"/>
          <w:sz w:val="24"/>
          <w:szCs w:val="24"/>
        </w:rPr>
        <w:t>.</w:t>
      </w:r>
    </w:p>
    <w:p w:rsidR="00684CAB" w:rsidRDefault="00684CAB" w:rsidP="007D077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</w:rPr>
      </w:pPr>
    </w:p>
    <w:p w:rsidR="007D0774" w:rsidRDefault="007D0774" w:rsidP="007D077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/>
          <w:sz w:val="20"/>
          <w:szCs w:val="20"/>
        </w:rPr>
      </w:pPr>
      <w:r w:rsidRPr="0090537A">
        <w:rPr>
          <w:rFonts w:eastAsia="ヒラギノ角ゴ Pro W3"/>
          <w:sz w:val="20"/>
          <w:szCs w:val="20"/>
        </w:rPr>
        <w:t>#</w:t>
      </w:r>
      <w:r w:rsidRPr="0090537A">
        <w:rPr>
          <w:rFonts w:eastAsia="ヒラギノ角ゴ Pro W3"/>
          <w:b/>
          <w:sz w:val="20"/>
          <w:szCs w:val="20"/>
        </w:rPr>
        <w:t>Despre Funda</w:t>
      </w:r>
      <w:r w:rsidR="000F19FB">
        <w:rPr>
          <w:rFonts w:eastAsia="ヒラギノ角ゴ Pro W3"/>
          <w:b/>
          <w:sz w:val="20"/>
          <w:szCs w:val="20"/>
        </w:rPr>
        <w:t>t</w:t>
      </w:r>
      <w:r w:rsidRPr="0090537A">
        <w:rPr>
          <w:rFonts w:eastAsia="ヒラギノ角ゴ Pro W3"/>
          <w:b/>
          <w:sz w:val="20"/>
          <w:szCs w:val="20"/>
        </w:rPr>
        <w:t xml:space="preserve">ia Friends </w:t>
      </w:r>
      <w:r w:rsidR="007029A8">
        <w:rPr>
          <w:rFonts w:eastAsia="ヒラギノ角ゴ Pro W3"/>
          <w:b/>
          <w:sz w:val="20"/>
          <w:szCs w:val="20"/>
        </w:rPr>
        <w:t>F</w:t>
      </w:r>
      <w:r w:rsidRPr="0090537A">
        <w:rPr>
          <w:rFonts w:eastAsia="ヒラギノ角ゴ Pro W3"/>
          <w:b/>
          <w:sz w:val="20"/>
          <w:szCs w:val="20"/>
        </w:rPr>
        <w:t>or Friends</w:t>
      </w:r>
    </w:p>
    <w:p w:rsidR="00D23891" w:rsidRDefault="00AB398A">
      <w:r>
        <w:rPr>
          <w:rFonts w:eastAsia="ヒラギノ角ゴ Pro W3"/>
          <w:sz w:val="20"/>
          <w:szCs w:val="20"/>
        </w:rPr>
        <w:t>F</w:t>
      </w:r>
      <w:r w:rsidRPr="00AB398A">
        <w:rPr>
          <w:rFonts w:eastAsia="ヒラギノ角ゴ Pro W3"/>
          <w:sz w:val="20"/>
          <w:szCs w:val="20"/>
        </w:rPr>
        <w:t>unda</w:t>
      </w:r>
      <w:r w:rsidR="000F19FB">
        <w:rPr>
          <w:rFonts w:eastAsia="ヒラギノ角ゴ Pro W3"/>
          <w:sz w:val="20"/>
          <w:szCs w:val="20"/>
        </w:rPr>
        <w:t>t</w:t>
      </w:r>
      <w:r w:rsidRPr="00AB398A">
        <w:rPr>
          <w:rFonts w:eastAsia="ヒラギノ角ゴ Pro W3"/>
          <w:sz w:val="20"/>
          <w:szCs w:val="20"/>
        </w:rPr>
        <w:t xml:space="preserve">ia Friends </w:t>
      </w:r>
      <w:r>
        <w:rPr>
          <w:rFonts w:eastAsia="ヒラギノ角ゴ Pro W3"/>
          <w:sz w:val="20"/>
          <w:szCs w:val="20"/>
        </w:rPr>
        <w:t>F</w:t>
      </w:r>
      <w:r w:rsidRPr="00AB398A">
        <w:rPr>
          <w:rFonts w:eastAsia="ヒラギノ角ゴ Pro W3"/>
          <w:sz w:val="20"/>
          <w:szCs w:val="20"/>
        </w:rPr>
        <w:t>or Friends (FFFF) sus</w:t>
      </w:r>
      <w:r w:rsidR="000F19FB">
        <w:rPr>
          <w:rFonts w:eastAsia="ヒラギノ角ゴ Pro W3"/>
          <w:sz w:val="20"/>
          <w:szCs w:val="20"/>
        </w:rPr>
        <w:t>t</w:t>
      </w:r>
      <w:r w:rsidRPr="00AB398A">
        <w:rPr>
          <w:rFonts w:eastAsia="ヒラギノ角ゴ Pro W3"/>
          <w:sz w:val="20"/>
          <w:szCs w:val="20"/>
        </w:rPr>
        <w:t>ine creativitatea practic</w:t>
      </w:r>
      <w:r w:rsidR="000F19FB">
        <w:rPr>
          <w:rFonts w:eastAsia="ヒラギノ角ゴ Pro W3"/>
          <w:sz w:val="20"/>
          <w:szCs w:val="20"/>
        </w:rPr>
        <w:t>a</w:t>
      </w:r>
      <w:r w:rsidRPr="00AB398A">
        <w:rPr>
          <w:rFonts w:eastAsia="ヒラギノ角ゴ Pro W3"/>
          <w:sz w:val="20"/>
          <w:szCs w:val="20"/>
        </w:rPr>
        <w:t xml:space="preserve">. Dintre cele mai cunoscute proiecte FFFF: </w:t>
      </w:r>
      <w:r w:rsidRPr="00AB398A">
        <w:rPr>
          <w:rFonts w:eastAsia="ヒラギノ角ゴ Pro W3"/>
          <w:i/>
          <w:sz w:val="20"/>
          <w:szCs w:val="20"/>
        </w:rPr>
        <w:t>Creative Fitness Studio</w:t>
      </w:r>
      <w:r w:rsidRPr="00AB398A">
        <w:rPr>
          <w:rFonts w:eastAsia="ヒラギノ角ゴ Pro W3"/>
          <w:sz w:val="20"/>
          <w:szCs w:val="20"/>
        </w:rPr>
        <w:t xml:space="preserve"> </w:t>
      </w:r>
      <w:r>
        <w:rPr>
          <w:rFonts w:eastAsia="ヒラギノ角ゴ Pro W3"/>
          <w:sz w:val="20"/>
          <w:szCs w:val="20"/>
        </w:rPr>
        <w:t>-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 program de antrenare </w:t>
      </w:r>
      <w:r w:rsidR="000F19FB">
        <w:rPr>
          <w:rFonts w:ascii="Calibri" w:eastAsia="ヒラギノ角ゴ Pro W3" w:hAnsi="Calibri" w:cs="Calibri"/>
          <w:sz w:val="20"/>
          <w:szCs w:val="20"/>
        </w:rPr>
        <w:t>s</w:t>
      </w:r>
      <w:r w:rsidRPr="00AB398A">
        <w:rPr>
          <w:rFonts w:ascii="Calibri" w:eastAsia="ヒラギノ角ゴ Pro W3" w:hAnsi="Calibri" w:cs="Calibri"/>
          <w:sz w:val="20"/>
          <w:szCs w:val="20"/>
        </w:rPr>
        <w:t>i dezvoltare a creativit</w:t>
      </w:r>
      <w:r w:rsidR="000F19FB">
        <w:rPr>
          <w:rFonts w:ascii="Calibri" w:eastAsia="ヒラギノ角ゴ Pro W3" w:hAnsi="Calibri" w:cs="Calibri"/>
          <w:sz w:val="20"/>
          <w:szCs w:val="20"/>
        </w:rPr>
        <w:t>at</w:t>
      </w:r>
      <w:r w:rsidRPr="00AB398A">
        <w:rPr>
          <w:rFonts w:ascii="Calibri" w:eastAsia="ヒラギノ角ゴ Pro W3" w:hAnsi="Calibri" w:cs="Calibri"/>
          <w:sz w:val="20"/>
          <w:szCs w:val="20"/>
        </w:rPr>
        <w:t>ii, expozi</w:t>
      </w:r>
      <w:r w:rsidR="000F19FB">
        <w:rPr>
          <w:rFonts w:ascii="Calibri" w:eastAsia="ヒラギノ角ゴ Pro W3" w:hAnsi="Calibri" w:cs="Calibri"/>
          <w:sz w:val="20"/>
          <w:szCs w:val="20"/>
        </w:rPr>
        <w:t>t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ia </w:t>
      </w:r>
      <w:r w:rsidRPr="00AB398A">
        <w:rPr>
          <w:rFonts w:ascii="Calibri" w:eastAsia="ヒラギノ角ゴ Pro W3" w:hAnsi="Calibri" w:cs="Calibri"/>
          <w:i/>
          <w:sz w:val="20"/>
          <w:szCs w:val="20"/>
        </w:rPr>
        <w:t>Ciorne 2.0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, </w:t>
      </w:r>
      <w:r w:rsidRPr="00AB398A">
        <w:rPr>
          <w:rFonts w:ascii="Calibri" w:eastAsia="ヒラギノ角ゴ Pro W3" w:hAnsi="Calibri" w:cs="Calibri"/>
          <w:i/>
          <w:sz w:val="20"/>
          <w:szCs w:val="20"/>
        </w:rPr>
        <w:t>Biblioteca FFFF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 - peste 1400 de c</w:t>
      </w:r>
      <w:r w:rsidR="000F19FB">
        <w:rPr>
          <w:rFonts w:ascii="Calibri" w:eastAsia="ヒラギノ角ゴ Pro W3" w:hAnsi="Calibri" w:cs="Calibri"/>
          <w:sz w:val="20"/>
          <w:szCs w:val="20"/>
        </w:rPr>
        <w:t>a</w:t>
      </w:r>
      <w:r w:rsidRPr="00AB398A">
        <w:rPr>
          <w:rFonts w:ascii="Calibri" w:eastAsia="ヒラギノ角ゴ Pro W3" w:hAnsi="Calibri" w:cs="Calibri"/>
          <w:sz w:val="20"/>
          <w:szCs w:val="20"/>
        </w:rPr>
        <w:t>r</w:t>
      </w:r>
      <w:r w:rsidR="000F19FB">
        <w:rPr>
          <w:rFonts w:ascii="Calibri" w:eastAsia="ヒラギノ角ゴ Pro W3" w:hAnsi="Calibri" w:cs="Calibri"/>
          <w:sz w:val="20"/>
          <w:szCs w:val="20"/>
        </w:rPr>
        <w:t>t</w:t>
      </w:r>
      <w:r w:rsidRPr="00AB398A">
        <w:rPr>
          <w:rFonts w:ascii="Calibri" w:eastAsia="ヒラギノ角ゴ Pro W3" w:hAnsi="Calibri" w:cs="Calibri"/>
          <w:sz w:val="20"/>
          <w:szCs w:val="20"/>
        </w:rPr>
        <w:t>i utile pr</w:t>
      </w:r>
      <w:r w:rsidRPr="00AB398A">
        <w:rPr>
          <w:rFonts w:eastAsia="ヒラギノ角ゴ Pro W3"/>
          <w:sz w:val="20"/>
          <w:szCs w:val="20"/>
        </w:rPr>
        <w:t>ofesioni</w:t>
      </w:r>
      <w:r w:rsidR="000F19FB">
        <w:rPr>
          <w:rFonts w:eastAsia="ヒラギノ角ゴ Pro W3"/>
          <w:sz w:val="20"/>
          <w:szCs w:val="20"/>
        </w:rPr>
        <w:t>s</w:t>
      </w:r>
      <w:r w:rsidRPr="00AB398A">
        <w:rPr>
          <w:rFonts w:eastAsia="ヒラギノ角ゴ Pro W3"/>
          <w:sz w:val="20"/>
          <w:szCs w:val="20"/>
        </w:rPr>
        <w:t>tilor implica</w:t>
      </w:r>
      <w:r w:rsidR="000F19FB">
        <w:rPr>
          <w:rFonts w:eastAsia="ヒラギノ角ゴ Pro W3"/>
          <w:sz w:val="20"/>
          <w:szCs w:val="20"/>
        </w:rPr>
        <w:t>t</w:t>
      </w:r>
      <w:r w:rsidRPr="00AB398A">
        <w:rPr>
          <w:rFonts w:eastAsia="ヒラギノ角ゴ Pro W3"/>
          <w:sz w:val="20"/>
          <w:szCs w:val="20"/>
        </w:rPr>
        <w:t xml:space="preserve">i </w:t>
      </w:r>
      <w:r w:rsidR="000F19FB">
        <w:rPr>
          <w:rFonts w:eastAsia="ヒラギノ角ゴ Pro W3"/>
          <w:sz w:val="20"/>
          <w:szCs w:val="20"/>
        </w:rPr>
        <w:t>i</w:t>
      </w:r>
      <w:r w:rsidRPr="00AB398A">
        <w:rPr>
          <w:rFonts w:eastAsia="ヒラギノ角ゴ Pro W3"/>
          <w:sz w:val="20"/>
          <w:szCs w:val="20"/>
        </w:rPr>
        <w:t xml:space="preserve">n industrii creative, evenimentele de la Caffffe Creativa </w:t>
      </w:r>
      <w:r w:rsidR="000F19FB">
        <w:rPr>
          <w:rFonts w:eastAsia="ヒラギノ角ゴ Pro W3"/>
          <w:sz w:val="20"/>
          <w:szCs w:val="20"/>
        </w:rPr>
        <w:t>s</w:t>
      </w:r>
      <w:r w:rsidRPr="00AB398A">
        <w:rPr>
          <w:rFonts w:eastAsia="ヒラギノ角ゴ Pro W3"/>
          <w:sz w:val="20"/>
          <w:szCs w:val="20"/>
        </w:rPr>
        <w:t>i,</w:t>
      </w:r>
      <w:r>
        <w:rPr>
          <w:rFonts w:eastAsia="ヒラギノ角ゴ Pro W3"/>
          <w:sz w:val="20"/>
          <w:szCs w:val="20"/>
        </w:rPr>
        <w:t xml:space="preserve"> </w:t>
      </w:r>
      <w:r w:rsidRPr="00AB398A">
        <w:rPr>
          <w:rFonts w:eastAsia="ヒラギノ角ゴ Pro W3"/>
          <w:sz w:val="20"/>
          <w:szCs w:val="20"/>
        </w:rPr>
        <w:t xml:space="preserve">nu </w:t>
      </w:r>
      <w:r w:rsidR="000F19FB">
        <w:rPr>
          <w:rFonts w:eastAsia="ヒラギノ角ゴ Pro W3"/>
          <w:sz w:val="20"/>
          <w:szCs w:val="20"/>
        </w:rPr>
        <w:t>i</w:t>
      </w:r>
      <w:r w:rsidRPr="00AB398A">
        <w:rPr>
          <w:rFonts w:eastAsia="ヒラギノ角ゴ Pro W3"/>
          <w:sz w:val="20"/>
          <w:szCs w:val="20"/>
        </w:rPr>
        <w:t>n ultimul r</w:t>
      </w:r>
      <w:r w:rsidR="000F19FB">
        <w:rPr>
          <w:rFonts w:eastAsia="ヒラギノ角ゴ Pro W3"/>
          <w:sz w:val="20"/>
          <w:szCs w:val="20"/>
        </w:rPr>
        <w:t>a</w:t>
      </w:r>
      <w:r w:rsidRPr="00AB398A">
        <w:rPr>
          <w:rFonts w:eastAsia="ヒラギノ角ゴ Pro W3"/>
          <w:sz w:val="20"/>
          <w:szCs w:val="20"/>
        </w:rPr>
        <w:t xml:space="preserve">nd, </w:t>
      </w:r>
      <w:r w:rsidRPr="00AB398A">
        <w:rPr>
          <w:rFonts w:eastAsia="ヒラギノ角ゴ Pro W3"/>
          <w:i/>
          <w:sz w:val="20"/>
          <w:szCs w:val="20"/>
        </w:rPr>
        <w:t>Premiile Superscrieri</w:t>
      </w:r>
      <w:r w:rsidRPr="00AB398A">
        <w:rPr>
          <w:rFonts w:eastAsia="ヒラギノ角ゴ Pro W3"/>
          <w:sz w:val="20"/>
          <w:szCs w:val="20"/>
        </w:rPr>
        <w:t>.</w:t>
      </w:r>
    </w:p>
    <w:p w:rsidR="00952F7D" w:rsidRDefault="00952F7D"/>
    <w:p w:rsidR="00952F7D" w:rsidRDefault="00952F7D"/>
    <w:p w:rsidR="00952F7D" w:rsidRDefault="00952F7D"/>
    <w:sectPr w:rsidR="00952F7D" w:rsidSect="00D23891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F5" w:rsidRDefault="005C31F5" w:rsidP="007D0774">
      <w:pPr>
        <w:spacing w:after="0" w:line="240" w:lineRule="auto"/>
      </w:pPr>
      <w:r>
        <w:separator/>
      </w:r>
    </w:p>
  </w:endnote>
  <w:endnote w:type="continuationSeparator" w:id="0">
    <w:p w:rsidR="005C31F5" w:rsidRDefault="005C31F5" w:rsidP="007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F5" w:rsidRDefault="005C31F5" w:rsidP="007D0774">
      <w:pPr>
        <w:spacing w:after="0" w:line="240" w:lineRule="auto"/>
      </w:pPr>
      <w:r>
        <w:separator/>
      </w:r>
    </w:p>
  </w:footnote>
  <w:footnote w:type="continuationSeparator" w:id="0">
    <w:p w:rsidR="005C31F5" w:rsidRDefault="005C31F5" w:rsidP="007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74" w:rsidRDefault="00684CAB" w:rsidP="007D0774">
    <w:pPr>
      <w:pStyle w:val="Header"/>
      <w:rPr>
        <w:rFonts w:ascii="Times New Roman" w:eastAsia="ヒラギノ角ゴ Pro W3" w:hAnsi="Times New Roman" w:cs="Times New Roman"/>
        <w:b/>
      </w:rPr>
    </w:pPr>
    <w:r>
      <w:rPr>
        <w:rFonts w:ascii="Times New Roman" w:eastAsia="ヒラギノ角ゴ Pro W3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4505325</wp:posOffset>
          </wp:positionH>
          <wp:positionV relativeFrom="paragraph">
            <wp:posOffset>-238125</wp:posOffset>
          </wp:positionV>
          <wp:extent cx="1635760" cy="923925"/>
          <wp:effectExtent l="19050" t="0" r="2540" b="0"/>
          <wp:wrapTopAndBottom/>
          <wp:docPr id="2" name="Picture 0" descr="logo_fundatie_portocaliu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ndatie_portocaliu.jp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76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02A">
      <w:rPr>
        <w:rFonts w:ascii="Times New Roman" w:eastAsia="ヒラギノ角ゴ Pro W3" w:hAnsi="Times New Roman" w:cs="Times New Roman"/>
        <w:b/>
        <w:noProof/>
      </w:rPr>
      <w:t>Creative Genie</w:t>
    </w:r>
    <w:r>
      <w:rPr>
        <w:rFonts w:ascii="Times New Roman" w:eastAsia="ヒラギノ角ゴ Pro W3" w:hAnsi="Times New Roman" w:cs="Times New Roman"/>
        <w:b/>
      </w:rPr>
      <w:t xml:space="preserve"> </w:t>
    </w:r>
    <w:r w:rsidR="007D0774" w:rsidRPr="009A36EF">
      <w:rPr>
        <w:rFonts w:ascii="Times New Roman" w:eastAsia="ヒラギノ角ゴ Pro W3" w:hAnsi="Times New Roman" w:cs="Times New Roman"/>
        <w:b/>
      </w:rPr>
      <w:t>FFFF</w:t>
    </w:r>
  </w:p>
  <w:p w:rsidR="007D0774" w:rsidRDefault="007D0774" w:rsidP="007D0774">
    <w:pPr>
      <w:pStyle w:val="Header"/>
      <w:rPr>
        <w:rFonts w:ascii="Times New Roman" w:eastAsia="ヒラギノ角ゴ Pro W3" w:hAnsi="Times New Roman" w:cs="Times New Roman"/>
        <w:b/>
      </w:rPr>
    </w:pPr>
  </w:p>
  <w:p w:rsidR="007D0774" w:rsidRDefault="002805C9" w:rsidP="007D0774">
    <w:pPr>
      <w:pStyle w:val="Header"/>
    </w:pPr>
    <w:hyperlink r:id="rId2" w:history="1">
      <w:r w:rsidR="00E0102A" w:rsidRPr="00E0102A">
        <w:rPr>
          <w:rStyle w:val="Hyperlink"/>
        </w:rPr>
        <w:t>zenaida</w:t>
      </w:r>
      <w:r w:rsidR="007D0774" w:rsidRPr="00E0102A">
        <w:rPr>
          <w:rStyle w:val="Hyperlink"/>
        </w:rPr>
        <w:t>@ffff.ro</w:t>
      </w:r>
    </w:hyperlink>
  </w:p>
  <w:p w:rsidR="007D0774" w:rsidRDefault="00684CAB" w:rsidP="007D0774">
    <w:pPr>
      <w:pStyle w:val="Header"/>
      <w:tabs>
        <w:tab w:val="clear" w:pos="4680"/>
        <w:tab w:val="clear" w:pos="9360"/>
        <w:tab w:val="left" w:pos="7380"/>
      </w:tabs>
    </w:pPr>
    <w:r>
      <w:rPr>
        <w:rFonts w:ascii="Times New Roman" w:eastAsia="ヒラギノ角ゴ Pro W3" w:hAnsi="Times New Roman" w:cs="Times New Roman"/>
      </w:rPr>
      <w:t>07</w:t>
    </w:r>
    <w:r w:rsidR="00E0102A">
      <w:rPr>
        <w:rFonts w:ascii="Times New Roman" w:eastAsia="ヒラギノ角ゴ Pro W3" w:hAnsi="Times New Roman" w:cs="Times New Roman"/>
      </w:rPr>
      <w:t>24318409</w:t>
    </w:r>
  </w:p>
  <w:p w:rsidR="007D0774" w:rsidRDefault="00E0102A">
    <w:pPr>
      <w:pStyle w:val="Header"/>
    </w:pPr>
    <w:r>
      <w:ptab w:relativeTo="margin" w:alignment="center" w:leader="underscor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774"/>
    <w:rsid w:val="00003D7E"/>
    <w:rsid w:val="000133DA"/>
    <w:rsid w:val="00034D1A"/>
    <w:rsid w:val="00084E4F"/>
    <w:rsid w:val="000A550C"/>
    <w:rsid w:val="000F19FB"/>
    <w:rsid w:val="00154F10"/>
    <w:rsid w:val="001D64F9"/>
    <w:rsid w:val="002731D4"/>
    <w:rsid w:val="002805C9"/>
    <w:rsid w:val="002974A9"/>
    <w:rsid w:val="002A18E9"/>
    <w:rsid w:val="002E3E5D"/>
    <w:rsid w:val="002F703D"/>
    <w:rsid w:val="00314BE9"/>
    <w:rsid w:val="003C5448"/>
    <w:rsid w:val="00405024"/>
    <w:rsid w:val="00455AF4"/>
    <w:rsid w:val="00472CFA"/>
    <w:rsid w:val="0052706A"/>
    <w:rsid w:val="005425CC"/>
    <w:rsid w:val="005554FC"/>
    <w:rsid w:val="00567DA8"/>
    <w:rsid w:val="005C31F5"/>
    <w:rsid w:val="00621071"/>
    <w:rsid w:val="00645BD8"/>
    <w:rsid w:val="00684CAB"/>
    <w:rsid w:val="006A6C59"/>
    <w:rsid w:val="006B7E9C"/>
    <w:rsid w:val="007028A7"/>
    <w:rsid w:val="007029A8"/>
    <w:rsid w:val="007278DE"/>
    <w:rsid w:val="007351E2"/>
    <w:rsid w:val="00743D77"/>
    <w:rsid w:val="00785C1D"/>
    <w:rsid w:val="0079041A"/>
    <w:rsid w:val="007D0774"/>
    <w:rsid w:val="008A60FF"/>
    <w:rsid w:val="0090537A"/>
    <w:rsid w:val="009113DC"/>
    <w:rsid w:val="00952F7D"/>
    <w:rsid w:val="009843B7"/>
    <w:rsid w:val="009E5353"/>
    <w:rsid w:val="009E572A"/>
    <w:rsid w:val="00A321E9"/>
    <w:rsid w:val="00A83543"/>
    <w:rsid w:val="00A872C5"/>
    <w:rsid w:val="00A87581"/>
    <w:rsid w:val="00AB398A"/>
    <w:rsid w:val="00AB74D3"/>
    <w:rsid w:val="00B3542B"/>
    <w:rsid w:val="00B94F55"/>
    <w:rsid w:val="00BA6FEB"/>
    <w:rsid w:val="00BB2198"/>
    <w:rsid w:val="00BD29AC"/>
    <w:rsid w:val="00C065D7"/>
    <w:rsid w:val="00C126D2"/>
    <w:rsid w:val="00C222AD"/>
    <w:rsid w:val="00CB38F7"/>
    <w:rsid w:val="00D23891"/>
    <w:rsid w:val="00D37B66"/>
    <w:rsid w:val="00D43C59"/>
    <w:rsid w:val="00D52B22"/>
    <w:rsid w:val="00D84B22"/>
    <w:rsid w:val="00D94F28"/>
    <w:rsid w:val="00DD15BF"/>
    <w:rsid w:val="00DF281B"/>
    <w:rsid w:val="00E0102A"/>
    <w:rsid w:val="00E36107"/>
    <w:rsid w:val="00EB248A"/>
    <w:rsid w:val="00EE72F4"/>
    <w:rsid w:val="00EE763F"/>
    <w:rsid w:val="00F3095B"/>
    <w:rsid w:val="00F76B99"/>
    <w:rsid w:val="00F84AB8"/>
    <w:rsid w:val="00F90A2E"/>
    <w:rsid w:val="00F942BA"/>
    <w:rsid w:val="00F95A64"/>
    <w:rsid w:val="00FD3D1D"/>
    <w:rsid w:val="00FD4C09"/>
    <w:rsid w:val="00FF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74"/>
  </w:style>
  <w:style w:type="paragraph" w:styleId="Heading1">
    <w:name w:val="heading 1"/>
    <w:basedOn w:val="Normal"/>
    <w:next w:val="Normal"/>
    <w:link w:val="Heading1Char"/>
    <w:uiPriority w:val="9"/>
    <w:qFormat/>
    <w:rsid w:val="00E01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7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74"/>
  </w:style>
  <w:style w:type="paragraph" w:styleId="Footer">
    <w:name w:val="footer"/>
    <w:basedOn w:val="Normal"/>
    <w:link w:val="FooterChar"/>
    <w:uiPriority w:val="99"/>
    <w:semiHidden/>
    <w:unhideWhenUsed/>
    <w:rsid w:val="007D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774"/>
  </w:style>
  <w:style w:type="paragraph" w:styleId="BalloonText">
    <w:name w:val="Balloon Text"/>
    <w:basedOn w:val="Normal"/>
    <w:link w:val="BalloonTextChar"/>
    <w:uiPriority w:val="99"/>
    <w:semiHidden/>
    <w:unhideWhenUsed/>
    <w:rsid w:val="006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1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1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61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61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61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ff.ro/superscrieri/" TargetMode="External"/><Relationship Id="rId13" Type="http://schemas.openxmlformats.org/officeDocument/2006/relationships/hyperlink" Target="http://ro.linkedin.com/pub/dan-duca/13/681/882" TargetMode="External"/><Relationship Id="rId18" Type="http://schemas.openxmlformats.org/officeDocument/2006/relationships/hyperlink" Target="http://mihneamaruta.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o.linkedin.com/pub/teodor-tita/5/511/420" TargetMode="External"/><Relationship Id="rId7" Type="http://schemas.openxmlformats.org/officeDocument/2006/relationships/hyperlink" Target="http://www.ffff.ro/" TargetMode="External"/><Relationship Id="rId12" Type="http://schemas.openxmlformats.org/officeDocument/2006/relationships/hyperlink" Target="http://www.cristianmovila.com/" TargetMode="External"/><Relationship Id="rId17" Type="http://schemas.openxmlformats.org/officeDocument/2006/relationships/hyperlink" Target="http://melaniamedeleanu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o.linkedin.com/in/martausurelu" TargetMode="External"/><Relationship Id="rId20" Type="http://schemas.openxmlformats.org/officeDocument/2006/relationships/hyperlink" Target="http://www.europalibera.org/author/20531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isandu.ro/" TargetMode="External"/><Relationship Id="rId24" Type="http://schemas.openxmlformats.org/officeDocument/2006/relationships/hyperlink" Target="http://ffff.ro/superscrier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evarul.ro/blogs/liviu.iolu" TargetMode="External"/><Relationship Id="rId23" Type="http://schemas.openxmlformats.org/officeDocument/2006/relationships/hyperlink" Target="http://www.petreanu.ro/" TargetMode="External"/><Relationship Id="rId10" Type="http://schemas.openxmlformats.org/officeDocument/2006/relationships/hyperlink" Target="http://mixich.ro/" TargetMode="External"/><Relationship Id="rId19" Type="http://schemas.openxmlformats.org/officeDocument/2006/relationships/hyperlink" Target="http://www.icfj.org/about/profiles/paul-r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ff.ro" TargetMode="External"/><Relationship Id="rId14" Type="http://schemas.openxmlformats.org/officeDocument/2006/relationships/hyperlink" Target="http://ro.linkedin.com/pub/gabriel-dobre/7/238/69" TargetMode="External"/><Relationship Id="rId22" Type="http://schemas.openxmlformats.org/officeDocument/2006/relationships/hyperlink" Target="http://www.ernu.ro/category/noutati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F:\SUPERSCRIERI\ss%2013\comunicate%20de%20presa\zenaida@ffff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8CA94-FED2-4201-B26B-62FCACA7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Ioana</cp:lastModifiedBy>
  <cp:revision>7</cp:revision>
  <cp:lastPrinted>2013-08-30T08:59:00Z</cp:lastPrinted>
  <dcterms:created xsi:type="dcterms:W3CDTF">2013-09-01T13:20:00Z</dcterms:created>
  <dcterms:modified xsi:type="dcterms:W3CDTF">2013-09-06T07:40:00Z</dcterms:modified>
</cp:coreProperties>
</file>